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4733" w14:textId="3695558F" w:rsidR="00F70870" w:rsidRDefault="00F70870" w:rsidP="00BC26C1">
      <w:pPr>
        <w:pStyle w:val="NormalWeb"/>
        <w:jc w:val="center"/>
        <w:rPr>
          <w:rFonts w:ascii="Elephant" w:hAnsi="Elephant"/>
          <w:sz w:val="48"/>
          <w:szCs w:val="48"/>
        </w:rPr>
      </w:pPr>
      <w:bookmarkStart w:id="0" w:name="_Hlk66965829"/>
      <w:bookmarkEnd w:id="0"/>
      <w:r w:rsidRPr="00113BFC">
        <w:rPr>
          <w:rFonts w:ascii="Elephant" w:hAnsi="Elephant"/>
          <w:b/>
          <w:sz w:val="40"/>
          <w:szCs w:val="40"/>
        </w:rPr>
        <w:t>THE BIG FAT “</w:t>
      </w:r>
      <w:r w:rsidR="00113BFC">
        <w:t xml:space="preserve"> </w:t>
      </w:r>
      <w:r w:rsidR="00AD7142">
        <w:pict w14:anchorId="28886815">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08.6pt;height:61.8pt" adj="5665" fillcolor="black">
            <v:shadow color="#868686"/>
            <v:textpath style="font-family:&quot;Impact&quot;;v-text-kern:t" trim="t" fitpath="t" xscale="f" string="IF"/>
          </v:shape>
        </w:pict>
      </w:r>
      <w:r w:rsidR="00113BFC">
        <w:t xml:space="preserve"> </w:t>
      </w:r>
      <w:r w:rsidRPr="00113BFC">
        <w:rPr>
          <w:rFonts w:ascii="Elephant" w:hAnsi="Elephant"/>
          <w:sz w:val="48"/>
          <w:szCs w:val="48"/>
        </w:rPr>
        <w:t>”</w:t>
      </w:r>
    </w:p>
    <w:p w14:paraId="1A0015FC" w14:textId="428A4E48" w:rsidR="00A42985" w:rsidRPr="00A42985" w:rsidRDefault="00A42985" w:rsidP="00BC26C1">
      <w:pPr>
        <w:pStyle w:val="NormalWeb"/>
        <w:jc w:val="center"/>
        <w:rPr>
          <w:sz w:val="28"/>
          <w:szCs w:val="28"/>
        </w:rPr>
      </w:pPr>
      <w:r w:rsidRPr="00A42985">
        <w:rPr>
          <w:rFonts w:ascii="Elephant" w:hAnsi="Elephant"/>
          <w:sz w:val="28"/>
          <w:szCs w:val="28"/>
        </w:rPr>
        <w:t>Session 2, If Series</w:t>
      </w:r>
    </w:p>
    <w:p w14:paraId="398C793A" w14:textId="723BE6B7" w:rsidR="00A42985" w:rsidRDefault="00F70870" w:rsidP="00A42985">
      <w:pPr>
        <w:pStyle w:val="NormalWeb"/>
        <w:spacing w:before="0" w:beforeAutospacing="0" w:after="0" w:afterAutospacing="0"/>
        <w:rPr>
          <w:rFonts w:ascii="Bookman Old Style" w:hAnsi="Bookman Old Style"/>
          <w:b/>
        </w:rPr>
      </w:pPr>
      <w:r w:rsidRPr="00113BFC">
        <w:rPr>
          <w:rFonts w:ascii="Bookman Old Style" w:hAnsi="Bookman Old Style"/>
          <w:b/>
        </w:rPr>
        <w:t xml:space="preserve">The reason this word is so </w:t>
      </w:r>
      <w:r w:rsidR="00AD7142">
        <w:rPr>
          <w:rFonts w:ascii="Bookman Old Style" w:hAnsi="Bookman Old Style"/>
          <w:b/>
        </w:rPr>
        <w:pict w14:anchorId="140DBC88">
          <v:shape id="_x0000_i1026" type="#_x0000_t161" style="width:88.8pt;height:35.4pt" adj="5665" fillcolor="black">
            <v:shadow color="#868686"/>
            <v:textpath style="font-family:&quot;Impact&quot;;v-text-kern:t" trim="t" fitpath="t" xscale="f" string="huge"/>
          </v:shape>
        </w:pict>
      </w:r>
      <w:r w:rsidRPr="00113BFC">
        <w:rPr>
          <w:rFonts w:ascii="Bookman Old Style" w:hAnsi="Bookman Old Style"/>
          <w:b/>
        </w:rPr>
        <w:t xml:space="preserve"> even though it has only two letters is because of the conditional nature of its meaning.</w:t>
      </w:r>
    </w:p>
    <w:p w14:paraId="7F0EE600" w14:textId="3B8E1071" w:rsidR="00A42985" w:rsidRDefault="00A42985" w:rsidP="00A42985">
      <w:pPr>
        <w:pStyle w:val="NormalWeb"/>
        <w:numPr>
          <w:ilvl w:val="0"/>
          <w:numId w:val="5"/>
        </w:numPr>
        <w:spacing w:before="0" w:beforeAutospacing="0" w:after="0" w:afterAutospacing="0"/>
        <w:rPr>
          <w:rFonts w:ascii="Bookman Old Style" w:hAnsi="Bookman Old Style"/>
          <w:b/>
        </w:rPr>
      </w:pPr>
      <w:r>
        <w:rPr>
          <w:rFonts w:ascii="Bookman Old Style" w:hAnsi="Bookman Old Style"/>
          <w:b/>
        </w:rPr>
        <w:t>“IF” is a conditional word that leaves room for doubt.</w:t>
      </w:r>
    </w:p>
    <w:p w14:paraId="3FBA60B7" w14:textId="11CD7628" w:rsidR="00F70870" w:rsidRPr="00BC26C1" w:rsidRDefault="00A42985" w:rsidP="00BC26C1">
      <w:pPr>
        <w:pStyle w:val="NormalWeb"/>
        <w:numPr>
          <w:ilvl w:val="0"/>
          <w:numId w:val="5"/>
        </w:numPr>
        <w:spacing w:before="0" w:beforeAutospacing="0" w:after="0" w:afterAutospacing="0"/>
        <w:rPr>
          <w:rFonts w:ascii="Bookman Old Style" w:hAnsi="Bookman Old Style"/>
          <w:b/>
        </w:rPr>
      </w:pPr>
      <w:r>
        <w:rPr>
          <w:rFonts w:ascii="Bookman Old Style" w:hAnsi="Bookman Old Style"/>
          <w:b/>
        </w:rPr>
        <w:t>“IF” is a conditional word that gives choice.</w:t>
      </w:r>
    </w:p>
    <w:p w14:paraId="62BDE3D3" w14:textId="5001E377" w:rsidR="00BC26C1" w:rsidRPr="00BC26C1" w:rsidRDefault="00F70870" w:rsidP="00BC26C1">
      <w:pPr>
        <w:pStyle w:val="NormalWeb"/>
        <w:spacing w:after="0" w:afterAutospacing="0"/>
        <w:rPr>
          <w:rFonts w:ascii="Bookman Old Style" w:hAnsi="Bookman Old Style"/>
          <w:b/>
          <w:bCs/>
        </w:rPr>
      </w:pPr>
      <w:r w:rsidRPr="00BC26C1">
        <w:rPr>
          <w:rFonts w:ascii="Bookman Old Style" w:hAnsi="Bookman Old Style"/>
          <w:b/>
          <w:bCs/>
        </w:rPr>
        <w:t>The word “IF” is also at the beginning and middle of a whole bunch of statements that you and I know by heart. Let’s see if you know the ends of these statements… call them out if you know them…</w:t>
      </w:r>
      <w:r w:rsidR="00BC26C1">
        <w:rPr>
          <w:rFonts w:ascii="Bookman Old Style" w:hAnsi="Bookman Old Style"/>
          <w:b/>
          <w:bCs/>
        </w:rPr>
        <w:t>Let’s Go:</w:t>
      </w:r>
    </w:p>
    <w:p w14:paraId="1AA5CB7B" w14:textId="77777777" w:rsidR="00BC26C1"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rPr>
          <w:rFonts w:ascii="Bookman Old Style" w:hAnsi="Bookman Old Style"/>
          <w:b/>
          <w:bCs/>
          <w:i/>
          <w:iCs/>
        </w:rPr>
      </w:pPr>
      <w:r w:rsidRPr="00BC26C1">
        <w:rPr>
          <w:rFonts w:ascii="Bookman Old Style" w:hAnsi="Bookman Old Style"/>
          <w:b/>
          <w:bCs/>
          <w:i/>
          <w:iCs/>
        </w:rPr>
        <w:t xml:space="preserve">If it ain’t broke… </w:t>
      </w:r>
      <w:r w:rsidR="00A42985" w:rsidRPr="00AD7142">
        <w:rPr>
          <w:rFonts w:ascii="Bookman Old Style" w:hAnsi="Bookman Old Style"/>
          <w:b/>
          <w:bCs/>
          <w:i/>
          <w:iCs/>
          <w:highlight w:val="yellow"/>
        </w:rPr>
        <w:t>don’t fix it!</w:t>
      </w:r>
    </w:p>
    <w:p w14:paraId="57C1EB08" w14:textId="414D5236" w:rsidR="00F70870"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rPr>
          <w:rFonts w:ascii="Bookman Old Style" w:hAnsi="Bookman Old Style"/>
          <w:b/>
          <w:bCs/>
          <w:i/>
          <w:iCs/>
        </w:rPr>
      </w:pPr>
      <w:r w:rsidRPr="00BC26C1">
        <w:rPr>
          <w:rFonts w:ascii="Bookman Old Style" w:hAnsi="Bookman Old Style"/>
          <w:b/>
          <w:bCs/>
          <w:i/>
          <w:iCs/>
        </w:rPr>
        <w:t xml:space="preserve">If at first you don’t succeed… </w:t>
      </w:r>
      <w:r w:rsidRPr="00AD7142">
        <w:rPr>
          <w:rFonts w:ascii="Bookman Old Style" w:hAnsi="Bookman Old Style"/>
          <w:b/>
          <w:bCs/>
          <w:i/>
          <w:iCs/>
          <w:highlight w:val="yellow"/>
        </w:rPr>
        <w:t>try</w:t>
      </w:r>
      <w:r w:rsidR="00BC26C1" w:rsidRPr="00AD7142">
        <w:rPr>
          <w:rFonts w:ascii="Bookman Old Style" w:hAnsi="Bookman Old Style"/>
          <w:b/>
          <w:bCs/>
          <w:i/>
          <w:iCs/>
          <w:highlight w:val="yellow"/>
        </w:rPr>
        <w:t>,</w:t>
      </w:r>
      <w:r w:rsidRPr="00AD7142">
        <w:rPr>
          <w:rFonts w:ascii="Bookman Old Style" w:hAnsi="Bookman Old Style"/>
          <w:b/>
          <w:bCs/>
          <w:i/>
          <w:iCs/>
          <w:highlight w:val="yellow"/>
        </w:rPr>
        <w:t xml:space="preserve"> try again.</w:t>
      </w:r>
    </w:p>
    <w:p w14:paraId="45626560" w14:textId="77777777" w:rsidR="00F70870"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rPr>
          <w:rFonts w:ascii="Bookman Old Style" w:hAnsi="Bookman Old Style"/>
          <w:b/>
          <w:bCs/>
          <w:i/>
          <w:iCs/>
        </w:rPr>
      </w:pPr>
      <w:r w:rsidRPr="00BC26C1">
        <w:rPr>
          <w:rFonts w:ascii="Bookman Old Style" w:hAnsi="Bookman Old Style"/>
          <w:b/>
          <w:bCs/>
          <w:i/>
          <w:iCs/>
        </w:rPr>
        <w:t xml:space="preserve">If it doesn’t fit… </w:t>
      </w:r>
      <w:r w:rsidRPr="00AD7142">
        <w:rPr>
          <w:rFonts w:ascii="Bookman Old Style" w:hAnsi="Bookman Old Style"/>
          <w:b/>
          <w:bCs/>
          <w:i/>
          <w:iCs/>
          <w:highlight w:val="yellow"/>
        </w:rPr>
        <w:t>you must acquit.</w:t>
      </w:r>
    </w:p>
    <w:p w14:paraId="6AD7FB0D" w14:textId="77777777" w:rsidR="00F70870"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rPr>
          <w:rFonts w:ascii="Bookman Old Style" w:hAnsi="Bookman Old Style"/>
          <w:b/>
          <w:bCs/>
          <w:i/>
          <w:iCs/>
        </w:rPr>
      </w:pPr>
      <w:r w:rsidRPr="00BC26C1">
        <w:rPr>
          <w:rFonts w:ascii="Bookman Old Style" w:hAnsi="Bookman Old Style"/>
          <w:b/>
          <w:bCs/>
          <w:i/>
          <w:iCs/>
        </w:rPr>
        <w:t xml:space="preserve">Walt Disney said, If you can dream it… </w:t>
      </w:r>
      <w:r w:rsidRPr="00AD7142">
        <w:rPr>
          <w:rFonts w:ascii="Bookman Old Style" w:hAnsi="Bookman Old Style"/>
          <w:b/>
          <w:bCs/>
          <w:i/>
          <w:iCs/>
          <w:highlight w:val="yellow"/>
        </w:rPr>
        <w:t>you can do it.</w:t>
      </w:r>
    </w:p>
    <w:p w14:paraId="7AC70021" w14:textId="77777777" w:rsidR="00F70870"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after="0" w:afterAutospacing="0"/>
        <w:rPr>
          <w:rFonts w:ascii="Bookman Old Style" w:hAnsi="Bookman Old Style"/>
          <w:b/>
          <w:bCs/>
          <w:i/>
          <w:iCs/>
        </w:rPr>
      </w:pPr>
      <w:r w:rsidRPr="00BC26C1">
        <w:rPr>
          <w:rFonts w:ascii="Bookman Old Style" w:hAnsi="Bookman Old Style"/>
          <w:b/>
          <w:bCs/>
          <w:i/>
          <w:iCs/>
        </w:rPr>
        <w:t xml:space="preserve">If the shoe fits… </w:t>
      </w:r>
      <w:r w:rsidRPr="00AD7142">
        <w:rPr>
          <w:rFonts w:ascii="Bookman Old Style" w:hAnsi="Bookman Old Style"/>
          <w:b/>
          <w:bCs/>
          <w:i/>
          <w:iCs/>
          <w:highlight w:val="yellow"/>
        </w:rPr>
        <w:t>wear it.</w:t>
      </w:r>
    </w:p>
    <w:p w14:paraId="3F5CED19" w14:textId="4E57BA55" w:rsidR="00F70870" w:rsidRPr="00BC26C1" w:rsidRDefault="00F70870" w:rsidP="00BC26C1">
      <w:pPr>
        <w:pStyle w:val="NormalWeb"/>
        <w:numPr>
          <w:ilvl w:val="0"/>
          <w:numId w:val="6"/>
        </w:numPr>
        <w:pBdr>
          <w:top w:val="single" w:sz="4" w:space="1" w:color="auto"/>
          <w:left w:val="single" w:sz="4" w:space="4" w:color="auto"/>
          <w:bottom w:val="single" w:sz="4" w:space="1" w:color="auto"/>
          <w:right w:val="single" w:sz="4" w:space="4" w:color="auto"/>
        </w:pBdr>
        <w:spacing w:before="0" w:beforeAutospacing="0"/>
        <w:rPr>
          <w:rFonts w:ascii="Bookman Old Style" w:hAnsi="Bookman Old Style"/>
          <w:b/>
          <w:bCs/>
          <w:i/>
          <w:iCs/>
        </w:rPr>
      </w:pPr>
      <w:r w:rsidRPr="00BC26C1">
        <w:rPr>
          <w:rFonts w:ascii="Bookman Old Style" w:hAnsi="Bookman Old Style"/>
          <w:b/>
          <w:bCs/>
          <w:i/>
          <w:iCs/>
        </w:rPr>
        <w:t xml:space="preserve">If you are happy and you know it… </w:t>
      </w:r>
      <w:r w:rsidRPr="00AD7142">
        <w:rPr>
          <w:rFonts w:ascii="Bookman Old Style" w:hAnsi="Bookman Old Style"/>
          <w:b/>
          <w:bCs/>
          <w:i/>
          <w:iCs/>
          <w:highlight w:val="yellow"/>
        </w:rPr>
        <w:t>clap your hands</w:t>
      </w:r>
      <w:r w:rsidR="00BC26C1" w:rsidRPr="00AD7142">
        <w:rPr>
          <w:rFonts w:ascii="Bookman Old Style" w:hAnsi="Bookman Old Style"/>
          <w:b/>
          <w:bCs/>
          <w:i/>
          <w:iCs/>
          <w:highlight w:val="yellow"/>
        </w:rPr>
        <w:t>.</w:t>
      </w:r>
    </w:p>
    <w:p w14:paraId="7A26F7CA" w14:textId="77777777" w:rsidR="00BC26C1" w:rsidRDefault="00F70870" w:rsidP="00BC26C1">
      <w:pPr>
        <w:pStyle w:val="NormalWeb"/>
        <w:rPr>
          <w:rFonts w:ascii="Bookman Old Style" w:hAnsi="Bookman Old Style"/>
          <w:b/>
          <w:bCs/>
        </w:rPr>
      </w:pPr>
      <w:r w:rsidRPr="00BC26C1">
        <w:rPr>
          <w:rFonts w:ascii="Bookman Old Style" w:hAnsi="Bookman Old Style"/>
          <w:b/>
          <w:bCs/>
        </w:rPr>
        <w:t xml:space="preserve">You see the word “IF” is a small word, but can carry with it a pretty hefty meaning in whatever statement we find it. It is a conditional word. It is a word that calls into question everything that comes after the little word or what is before it. </w:t>
      </w:r>
    </w:p>
    <w:p w14:paraId="40B9D4BC" w14:textId="593A59E8" w:rsidR="00BC26C1" w:rsidRPr="00B83FCC" w:rsidRDefault="00BC26C1" w:rsidP="00B83FCC">
      <w:pPr>
        <w:pStyle w:val="NormalWeb"/>
        <w:pBdr>
          <w:top w:val="single" w:sz="4" w:space="1" w:color="auto"/>
          <w:left w:val="single" w:sz="4" w:space="4" w:color="auto"/>
          <w:bottom w:val="single" w:sz="4" w:space="1" w:color="auto"/>
          <w:right w:val="single" w:sz="4" w:space="4" w:color="auto"/>
        </w:pBdr>
        <w:rPr>
          <w:rFonts w:ascii="Bookman Old Style" w:hAnsi="Bookman Old Style"/>
          <w:b/>
        </w:rPr>
      </w:pPr>
      <w:r w:rsidRPr="00B83FCC">
        <w:rPr>
          <w:rFonts w:ascii="Bookman Old Style" w:hAnsi="Bookman Old Style"/>
          <w:b/>
        </w:rPr>
        <w:t xml:space="preserve">“If it weren’t for Christians, I would be a Christian.” </w:t>
      </w:r>
      <w:r w:rsidRPr="00B83FCC">
        <w:rPr>
          <w:rFonts w:ascii="Bookman Old Style" w:hAnsi="Bookman Old Style"/>
        </w:rPr>
        <w:t>Mahatma Gandhi</w:t>
      </w:r>
      <w:r w:rsidRPr="00B83FCC">
        <w:rPr>
          <w:rFonts w:ascii="Bookman Old Style" w:hAnsi="Bookman Old Style"/>
          <w:b/>
        </w:rPr>
        <w:t xml:space="preserve"> </w:t>
      </w:r>
    </w:p>
    <w:p w14:paraId="18535D2D" w14:textId="1F1278F5" w:rsidR="00B83FCC" w:rsidRPr="00BF16B4" w:rsidRDefault="00BC26C1" w:rsidP="00B83FCC">
      <w:pPr>
        <w:pStyle w:val="NormalWeb"/>
        <w:pBdr>
          <w:top w:val="single" w:sz="4" w:space="1" w:color="auto"/>
          <w:left w:val="single" w:sz="4" w:space="4" w:color="auto"/>
          <w:bottom w:val="single" w:sz="4" w:space="1" w:color="auto"/>
          <w:right w:val="single" w:sz="4" w:space="4" w:color="auto"/>
        </w:pBdr>
        <w:rPr>
          <w:rFonts w:ascii="Bookman Old Style" w:hAnsi="Bookman Old Style"/>
        </w:rPr>
      </w:pPr>
      <w:r w:rsidRPr="00B83FCC">
        <w:rPr>
          <w:rFonts w:ascii="Bookman Old Style" w:hAnsi="Bookman Old Style"/>
        </w:rPr>
        <w:t>While Gandhi was a practicing Hindu, Christianity intrigued him. In his reading of the Gospels, Gandhi was impressed by Jesus whom Christians worshiped and followed. He wanted to know more about this Jesus that Christians referred to as “the Christ, the Messiah.”</w:t>
      </w:r>
      <w:r w:rsidR="00B83FCC">
        <w:rPr>
          <w:rFonts w:ascii="Bookman Old Style" w:hAnsi="Bookman Old Style"/>
        </w:rPr>
        <w:t xml:space="preserve">  </w:t>
      </w:r>
      <w:r w:rsidR="00B83FCC" w:rsidRPr="00B83FCC">
        <w:rPr>
          <w:rFonts w:ascii="Bookman Old Style" w:hAnsi="Bookman Old Style"/>
          <w:b/>
          <w:bCs/>
        </w:rPr>
        <w:t xml:space="preserve">If Christianity intrigued him, </w:t>
      </w:r>
      <w:r w:rsidR="00BF16B4">
        <w:rPr>
          <w:rFonts w:ascii="Bookman Old Style" w:hAnsi="Bookman Old Style"/>
          <w:b/>
          <w:bCs/>
        </w:rPr>
        <w:t>w</w:t>
      </w:r>
      <w:r w:rsidR="00B83FCC" w:rsidRPr="00B83FCC">
        <w:rPr>
          <w:rFonts w:ascii="Bookman Old Style" w:hAnsi="Bookman Old Style"/>
          <w:b/>
          <w:bCs/>
        </w:rPr>
        <w:t>hy would Gandhi make a statement such as above</w:t>
      </w:r>
      <w:r w:rsidR="00BF16B4">
        <w:rPr>
          <w:rFonts w:ascii="Bookman Old Style" w:hAnsi="Bookman Old Style"/>
          <w:b/>
          <w:bCs/>
        </w:rPr>
        <w:t>?</w:t>
      </w:r>
    </w:p>
    <w:p w14:paraId="740F4F22" w14:textId="77777777" w:rsidR="00BF16B4" w:rsidRPr="00BF16B4" w:rsidRDefault="00BF16B4" w:rsidP="00BF16B4">
      <w:pPr>
        <w:pStyle w:val="NormalWeb"/>
        <w:pBdr>
          <w:top w:val="single" w:sz="4" w:space="1" w:color="auto"/>
          <w:left w:val="single" w:sz="4" w:space="4" w:color="auto"/>
          <w:bottom w:val="single" w:sz="4" w:space="1" w:color="auto"/>
          <w:right w:val="single" w:sz="4" w:space="4" w:color="auto"/>
        </w:pBdr>
        <w:rPr>
          <w:rFonts w:ascii="Lucida Handwriting" w:hAnsi="Lucida Handwriting"/>
          <w:b/>
          <w:bCs/>
          <w:sz w:val="20"/>
          <w:szCs w:val="20"/>
        </w:rPr>
      </w:pPr>
      <w:r w:rsidRPr="00BF16B4">
        <w:rPr>
          <w:rFonts w:ascii="Lucida Handwriting" w:hAnsi="Lucida Handwriting"/>
          <w:b/>
          <w:bCs/>
          <w:sz w:val="20"/>
          <w:szCs w:val="20"/>
        </w:rPr>
        <w:t>He went to a Christian church and found them to be unfriendly and very racist!</w:t>
      </w:r>
    </w:p>
    <w:p w14:paraId="769A042A" w14:textId="22B71331" w:rsidR="00BF16B4" w:rsidRDefault="00BC26C1" w:rsidP="00B83FCC">
      <w:pPr>
        <w:pStyle w:val="NormalWeb"/>
        <w:pBdr>
          <w:top w:val="single" w:sz="4" w:space="1" w:color="auto"/>
          <w:left w:val="single" w:sz="4" w:space="4" w:color="auto"/>
          <w:bottom w:val="single" w:sz="4" w:space="1" w:color="auto"/>
          <w:right w:val="single" w:sz="4" w:space="4" w:color="auto"/>
        </w:pBdr>
        <w:rPr>
          <w:rFonts w:ascii="Bookman Old Style" w:hAnsi="Bookman Old Style"/>
        </w:rPr>
      </w:pPr>
      <w:r w:rsidRPr="00B83FCC">
        <w:rPr>
          <w:rFonts w:ascii="Bookman Old Style" w:hAnsi="Bookman Old Style"/>
        </w:rPr>
        <w:t xml:space="preserve">In his autobiography, Gandhi writes that, </w:t>
      </w:r>
      <w:r w:rsidR="00BF16B4">
        <w:rPr>
          <w:rFonts w:ascii="Bookman Old Style" w:hAnsi="Bookman Old Style"/>
        </w:rPr>
        <w:t>“</w:t>
      </w:r>
      <w:r w:rsidRPr="00B83FCC">
        <w:rPr>
          <w:rFonts w:ascii="Bookman Old Style" w:hAnsi="Bookman Old Style"/>
        </w:rPr>
        <w:t>... morality is the basis of things and that truth is the substance of all morality.” He believed that, “A virtue achieves its potential only in its application and it ceases to have any use if it serves no purpose in daily life.” So, for Gandhi, it was imperative that spiritual truths are lived in one’s daily life.</w:t>
      </w:r>
    </w:p>
    <w:p w14:paraId="6FBE6CC5" w14:textId="77777777" w:rsidR="0096167A" w:rsidRDefault="0096167A" w:rsidP="00BC26C1">
      <w:pPr>
        <w:pStyle w:val="NormalWeb"/>
        <w:ind w:left="720"/>
      </w:pPr>
    </w:p>
    <w:p w14:paraId="402EA80A" w14:textId="02FF4EA5" w:rsidR="00BC26C1" w:rsidRPr="00BC26C1" w:rsidRDefault="00BC26C1" w:rsidP="00BC26C1">
      <w:pPr>
        <w:pStyle w:val="NormalWeb"/>
        <w:ind w:left="720"/>
      </w:pPr>
      <w:r w:rsidRPr="00BC26C1">
        <w:rPr>
          <w:rFonts w:ascii="Arial Black" w:hAnsi="Arial Black" w:cs="Aharoni"/>
          <w:i/>
          <w:noProof/>
          <w:sz w:val="36"/>
          <w:szCs w:val="36"/>
        </w:rPr>
        <w:t xml:space="preserve"> </w:t>
      </w:r>
    </w:p>
    <w:p w14:paraId="51D717AC" w14:textId="77777777" w:rsidR="0096167A" w:rsidRPr="00A313A3" w:rsidRDefault="0096167A" w:rsidP="0096167A">
      <w:pPr>
        <w:pStyle w:val="Heading2"/>
        <w:rPr>
          <w:rFonts w:ascii="Bookman Old Style" w:hAnsi="Bookman Old Style"/>
          <w:sz w:val="24"/>
          <w:szCs w:val="24"/>
        </w:rPr>
      </w:pPr>
      <w:r w:rsidRPr="00A313A3">
        <w:rPr>
          <w:rFonts w:ascii="Bookman Old Style" w:hAnsi="Bookman Old Style"/>
          <w:sz w:val="24"/>
          <w:szCs w:val="24"/>
        </w:rPr>
        <w:t>There a</w:t>
      </w:r>
      <w:r>
        <w:rPr>
          <w:rFonts w:ascii="Bookman Old Style" w:hAnsi="Bookman Old Style"/>
          <w:sz w:val="24"/>
          <w:szCs w:val="24"/>
        </w:rPr>
        <w:t>re many promises God has for us</w:t>
      </w:r>
      <w:r w:rsidRPr="00A313A3">
        <w:rPr>
          <w:rFonts w:ascii="Bookman Old Style" w:hAnsi="Bookman Old Style"/>
          <w:sz w:val="24"/>
          <w:szCs w:val="24"/>
        </w:rPr>
        <w:t xml:space="preserve"> in the Word of God.</w:t>
      </w:r>
      <w:r>
        <w:rPr>
          <w:rFonts w:ascii="Bookman Old Style" w:hAnsi="Bookman Old Style"/>
          <w:sz w:val="24"/>
          <w:szCs w:val="24"/>
        </w:rPr>
        <w:t xml:space="preserve">  </w:t>
      </w:r>
      <w:r w:rsidRPr="00A313A3">
        <w:rPr>
          <w:rFonts w:ascii="Bookman Old Style" w:hAnsi="Bookman Old Style"/>
          <w:sz w:val="24"/>
          <w:szCs w:val="24"/>
        </w:rPr>
        <w:t>However, there are so</w:t>
      </w:r>
      <w:r>
        <w:rPr>
          <w:rFonts w:ascii="Bookman Old Style" w:hAnsi="Bookman Old Style"/>
          <w:sz w:val="24"/>
          <w:szCs w:val="24"/>
        </w:rPr>
        <w:t>me conditional “Ifs” Between Us and Our</w:t>
      </w:r>
      <w:r w:rsidRPr="00A313A3">
        <w:rPr>
          <w:rFonts w:ascii="Bookman Old Style" w:hAnsi="Bookman Old Style"/>
          <w:sz w:val="24"/>
          <w:szCs w:val="24"/>
        </w:rPr>
        <w:t xml:space="preserve"> Promise!</w:t>
      </w:r>
    </w:p>
    <w:p w14:paraId="43B402BE" w14:textId="77777777" w:rsidR="0096167A" w:rsidRDefault="0096167A" w:rsidP="0096167A">
      <w:pPr>
        <w:pStyle w:val="NormalWeb"/>
        <w:rPr>
          <w:rFonts w:ascii="Bookman Old Style" w:hAnsi="Bookman Old Style"/>
          <w:b/>
        </w:rPr>
      </w:pPr>
      <w:r w:rsidRPr="00AD426A">
        <w:rPr>
          <w:rFonts w:ascii="Bookman Old Style" w:hAnsi="Bookman Old Style"/>
          <w:b/>
          <w:sz w:val="28"/>
          <w:szCs w:val="28"/>
        </w:rPr>
        <w:t>NOTE:</w:t>
      </w:r>
      <w:r>
        <w:rPr>
          <w:rFonts w:ascii="Bookman Old Style" w:hAnsi="Bookman Old Style"/>
        </w:rPr>
        <w:t xml:space="preserve">  </w:t>
      </w:r>
      <w:r>
        <w:rPr>
          <w:rFonts w:ascii="Bookman Old Style" w:hAnsi="Bookman Old Style"/>
          <w:b/>
        </w:rPr>
        <w:t>If we’ve</w:t>
      </w:r>
      <w:r w:rsidRPr="00AD426A">
        <w:rPr>
          <w:rFonts w:ascii="Bookman Old Style" w:hAnsi="Bookman Old Style"/>
          <w:b/>
        </w:rPr>
        <w:t xml:space="preserve"> been standing on the Word of God for finances, healing, a family relationship—or anything else—but haven’t seen a manifestation, there might be a very good reason. </w:t>
      </w:r>
    </w:p>
    <w:p w14:paraId="6BDA1268" w14:textId="77777777" w:rsidR="0096167A" w:rsidRPr="00AD426A" w:rsidRDefault="0096167A" w:rsidP="0096167A">
      <w:pPr>
        <w:pStyle w:val="NormalWeb"/>
        <w:numPr>
          <w:ilvl w:val="0"/>
          <w:numId w:val="3"/>
        </w:numPr>
        <w:rPr>
          <w:rFonts w:ascii="Bookman Old Style" w:hAnsi="Bookman Old Style"/>
          <w:b/>
        </w:rPr>
      </w:pPr>
      <w:r w:rsidRPr="00AD426A">
        <w:rPr>
          <w:rFonts w:ascii="Bookman Old Style" w:hAnsi="Bookman Old Style"/>
          <w:b/>
          <w:i/>
        </w:rPr>
        <w:t>You see, the love of God is unconditional, but His promises are not</w:t>
      </w:r>
      <w:r w:rsidRPr="00AD426A">
        <w:rPr>
          <w:rFonts w:ascii="Bookman Old Style" w:hAnsi="Bookman Old Style"/>
          <w:b/>
        </w:rPr>
        <w:t xml:space="preserve">. </w:t>
      </w:r>
    </w:p>
    <w:p w14:paraId="28010263" w14:textId="77777777" w:rsidR="0096167A" w:rsidRPr="00AD426A" w:rsidRDefault="0096167A" w:rsidP="0096167A">
      <w:pPr>
        <w:pStyle w:val="NormalWeb"/>
        <w:numPr>
          <w:ilvl w:val="0"/>
          <w:numId w:val="3"/>
        </w:numPr>
        <w:rPr>
          <w:rFonts w:ascii="Bookman Old Style" w:hAnsi="Bookman Old Style"/>
          <w:b/>
          <w:i/>
        </w:rPr>
      </w:pPr>
      <w:r w:rsidRPr="00AD426A">
        <w:rPr>
          <w:rFonts w:ascii="Bookman Old Style" w:hAnsi="Bookman Old Style"/>
          <w:b/>
          <w:i/>
        </w:rPr>
        <w:t>Even salvation is attached to a prerequisite—an “if”—</w:t>
      </w:r>
    </w:p>
    <w:p w14:paraId="49C56B4D" w14:textId="77777777" w:rsidR="0096167A" w:rsidRPr="00AD426A" w:rsidRDefault="0096167A" w:rsidP="0096167A">
      <w:pPr>
        <w:pStyle w:val="NormalWeb"/>
        <w:numPr>
          <w:ilvl w:val="0"/>
          <w:numId w:val="4"/>
        </w:numPr>
        <w:rPr>
          <w:rFonts w:ascii="Bookman Old Style" w:hAnsi="Bookman Old Style"/>
          <w:i/>
        </w:rPr>
      </w:pPr>
      <w:r w:rsidRPr="00AD426A">
        <w:rPr>
          <w:rFonts w:ascii="Bookman Old Style" w:hAnsi="Bookman Old Style"/>
          <w:i/>
        </w:rPr>
        <w:t>For instance, Romans 10:9 says, “</w:t>
      </w:r>
      <w:r w:rsidRPr="00AD426A">
        <w:rPr>
          <w:rStyle w:val="Strong"/>
          <w:rFonts w:ascii="Bookman Old Style" w:hAnsi="Bookman Old Style"/>
          <w:i/>
        </w:rPr>
        <w:t>If</w:t>
      </w:r>
      <w:r w:rsidRPr="00AD426A">
        <w:rPr>
          <w:rFonts w:ascii="Bookman Old Style" w:hAnsi="Bookman Old Style"/>
          <w:i/>
        </w:rPr>
        <w:t> you confess with your mouth the Lord Jesus and believe in your heart that God has raised Him from the dead, you will be saved” </w:t>
      </w:r>
      <w:r w:rsidRPr="00AD426A">
        <w:rPr>
          <w:rStyle w:val="Emphasis"/>
          <w:rFonts w:ascii="Bookman Old Style" w:eastAsiaTheme="majorEastAsia" w:hAnsi="Bookman Old Style"/>
        </w:rPr>
        <w:t>(NKJV).</w:t>
      </w:r>
      <w:r w:rsidRPr="00AD426A">
        <w:rPr>
          <w:rFonts w:ascii="Bookman Old Style" w:hAnsi="Bookman Old Style"/>
          <w:i/>
        </w:rPr>
        <w:t> </w:t>
      </w:r>
    </w:p>
    <w:p w14:paraId="35B252EC" w14:textId="77777777" w:rsidR="0096167A" w:rsidRPr="00FA7324" w:rsidRDefault="0096167A" w:rsidP="0096167A">
      <w:pPr>
        <w:pStyle w:val="NormalWeb"/>
        <w:rPr>
          <w:rFonts w:ascii="Bookman Old Style" w:hAnsi="Bookman Old Style"/>
        </w:rPr>
      </w:pPr>
      <w:r w:rsidRPr="00FA7324">
        <w:rPr>
          <w:rFonts w:ascii="Bookman Old Style" w:hAnsi="Bookman Old Style"/>
          <w:b/>
          <w:i/>
        </w:rPr>
        <w:t>So, when we feel like we’re in a spiritual stalemate, we need to go to the Word of God and find the “if” that leads to our promise.</w:t>
      </w:r>
      <w:r w:rsidRPr="00FA7324">
        <w:rPr>
          <w:rFonts w:ascii="Bookman Old Style" w:hAnsi="Bookman Old Style"/>
        </w:rPr>
        <w:t xml:space="preserve"> </w:t>
      </w:r>
    </w:p>
    <w:p w14:paraId="1523FB6F" w14:textId="77777777" w:rsidR="0096167A" w:rsidRDefault="0096167A" w:rsidP="0096167A">
      <w:pPr>
        <w:pStyle w:val="NormalWeb"/>
        <w:rPr>
          <w:rFonts w:ascii="Bookman Old Style" w:hAnsi="Bookman Old Style"/>
          <w:b/>
          <w:i/>
        </w:rPr>
      </w:pPr>
      <w:r>
        <w:rPr>
          <w:rFonts w:ascii="Bookman Old Style" w:hAnsi="Bookman Old Style"/>
          <w:b/>
          <w:i/>
        </w:rPr>
        <w:t>Let’s Try t</w:t>
      </w:r>
      <w:r w:rsidRPr="00AD426A">
        <w:rPr>
          <w:rFonts w:ascii="Bookman Old Style" w:hAnsi="Bookman Old Style"/>
          <w:b/>
          <w:i/>
        </w:rPr>
        <w:t xml:space="preserve">his:  </w:t>
      </w:r>
    </w:p>
    <w:p w14:paraId="207180AE" w14:textId="77777777" w:rsidR="0096167A" w:rsidRDefault="0096167A" w:rsidP="0096167A">
      <w:pPr>
        <w:pStyle w:val="NormalWeb"/>
        <w:ind w:left="720"/>
        <w:rPr>
          <w:rFonts w:ascii="Bookman Old Style" w:hAnsi="Bookman Old Style"/>
        </w:rPr>
      </w:pPr>
      <w:r w:rsidRPr="00AD426A">
        <w:rPr>
          <w:rFonts w:ascii="Bookman Old Style" w:hAnsi="Bookman Old Style"/>
          <w:b/>
          <w:i/>
        </w:rPr>
        <w:t xml:space="preserve">Go with an open heart, willing to </w:t>
      </w:r>
      <w:r>
        <w:rPr>
          <w:rFonts w:ascii="Bookman Old Style" w:hAnsi="Bookman Old Style"/>
          <w:b/>
          <w:i/>
        </w:rPr>
        <w:t xml:space="preserve">change, willing to be obedient, and </w:t>
      </w:r>
      <w:r w:rsidRPr="00AD426A">
        <w:rPr>
          <w:rFonts w:ascii="Bookman Old Style" w:hAnsi="Bookman Old Style"/>
          <w:b/>
          <w:i/>
        </w:rPr>
        <w:t>wi</w:t>
      </w:r>
      <w:r>
        <w:rPr>
          <w:rFonts w:ascii="Bookman Old Style" w:hAnsi="Bookman Old Style"/>
          <w:b/>
          <w:i/>
        </w:rPr>
        <w:t>lling to be real about where we</w:t>
      </w:r>
      <w:r w:rsidRPr="00AD426A">
        <w:rPr>
          <w:rFonts w:ascii="Bookman Old Style" w:hAnsi="Bookman Old Style"/>
          <w:b/>
          <w:i/>
        </w:rPr>
        <w:t xml:space="preserve"> might be missing it.</w:t>
      </w:r>
      <w:r w:rsidRPr="00A313A3">
        <w:rPr>
          <w:rFonts w:ascii="Bookman Old Style" w:hAnsi="Bookman Old Style"/>
        </w:rPr>
        <w:t xml:space="preserve"> </w:t>
      </w:r>
    </w:p>
    <w:p w14:paraId="3D626542" w14:textId="77777777" w:rsidR="0096167A" w:rsidRPr="00633833" w:rsidRDefault="0096167A" w:rsidP="0096167A">
      <w:pPr>
        <w:pStyle w:val="NormalWeb"/>
        <w:ind w:left="720"/>
        <w:rPr>
          <w:rFonts w:ascii="Bookman Old Style" w:hAnsi="Bookman Old Style"/>
          <w:b/>
          <w:i/>
        </w:rPr>
      </w:pPr>
      <w:r w:rsidRPr="00633833">
        <w:rPr>
          <w:rFonts w:ascii="Bookman Old Style" w:hAnsi="Bookman Old Style"/>
          <w:b/>
          <w:i/>
        </w:rPr>
        <w:t xml:space="preserve">Then we will probably see why our request has been on hold for some time now.  </w:t>
      </w:r>
    </w:p>
    <w:p w14:paraId="02D36AD9" w14:textId="77777777" w:rsidR="0096167A" w:rsidRDefault="0096167A" w:rsidP="0096167A">
      <w:pPr>
        <w:pStyle w:val="NormalWeb"/>
        <w:rPr>
          <w:rFonts w:ascii="Bookman Old Style" w:hAnsi="Bookman Old Style"/>
        </w:rPr>
      </w:pPr>
      <w:r w:rsidRPr="00FA7324">
        <w:rPr>
          <w:rFonts w:ascii="Bookman Old Style" w:hAnsi="Bookman Old Style"/>
          <w:b/>
        </w:rPr>
        <w:t xml:space="preserve">In the next few lessons concerning the </w:t>
      </w:r>
      <w:r w:rsidRPr="00FA7324">
        <w:rPr>
          <w:rFonts w:ascii="Bookman Old Style" w:hAnsi="Bookman Old Style"/>
          <w:b/>
          <w:sz w:val="28"/>
          <w:szCs w:val="28"/>
        </w:rPr>
        <w:t>“</w:t>
      </w:r>
      <w:r w:rsidRPr="00FA7324">
        <w:rPr>
          <w:rFonts w:ascii="Bookman Old Style" w:hAnsi="Bookman Old Style"/>
          <w:b/>
          <w:sz w:val="36"/>
          <w:szCs w:val="36"/>
        </w:rPr>
        <w:t>Ifs</w:t>
      </w:r>
      <w:r w:rsidRPr="00FA7324">
        <w:rPr>
          <w:rFonts w:ascii="Bookman Old Style" w:hAnsi="Bookman Old Style"/>
          <w:b/>
          <w:sz w:val="28"/>
          <w:szCs w:val="28"/>
        </w:rPr>
        <w:t>”</w:t>
      </w:r>
      <w:r w:rsidRPr="00FA7324">
        <w:rPr>
          <w:rFonts w:ascii="Bookman Old Style" w:hAnsi="Bookman Old Style"/>
          <w:b/>
        </w:rPr>
        <w:t xml:space="preserve"> in the Bible, we are going to look at promises God has given to us…</w:t>
      </w:r>
      <w:r w:rsidRPr="00FA7324">
        <w:rPr>
          <w:rFonts w:ascii="Bookman Old Style" w:hAnsi="Bookman Old Style"/>
          <w:b/>
          <w:sz w:val="36"/>
          <w:szCs w:val="36"/>
        </w:rPr>
        <w:t xml:space="preserve">if </w:t>
      </w:r>
      <w:r w:rsidRPr="00FA7324">
        <w:rPr>
          <w:rFonts w:ascii="Bookman Old Style" w:hAnsi="Bookman Old Style"/>
          <w:b/>
        </w:rPr>
        <w:t xml:space="preserve">we do certain things. </w:t>
      </w:r>
      <w:r>
        <w:rPr>
          <w:rFonts w:ascii="Bookman Old Style" w:hAnsi="Bookman Old Style"/>
        </w:rPr>
        <w:t xml:space="preserve"> Yes, there is a condition…a requirement before the promise is fulfilled.  </w:t>
      </w:r>
    </w:p>
    <w:p w14:paraId="03B6C075" w14:textId="77777777" w:rsidR="0096167A" w:rsidRDefault="0096167A" w:rsidP="0096167A">
      <w:pPr>
        <w:pStyle w:val="NormalWeb"/>
        <w:rPr>
          <w:rFonts w:ascii="Bookman Old Style" w:hAnsi="Bookman Old Style"/>
        </w:rPr>
      </w:pPr>
      <w:r w:rsidRPr="006B2F7F">
        <w:rPr>
          <w:rFonts w:ascii="Bookman Old Style" w:hAnsi="Bookman Old Style"/>
          <w:b/>
          <w:i/>
        </w:rPr>
        <w:t>God’s grace is sufficient… “YES”…but, we must accept the grace offered.</w:t>
      </w:r>
      <w:r>
        <w:rPr>
          <w:rFonts w:ascii="Bookman Old Style" w:hAnsi="Bookman Old Style"/>
        </w:rPr>
        <w:t xml:space="preserve">  </w:t>
      </w:r>
    </w:p>
    <w:p w14:paraId="1501EFC6" w14:textId="77777777" w:rsidR="0096167A" w:rsidRPr="006B4820" w:rsidRDefault="0096167A" w:rsidP="0096167A">
      <w:pPr>
        <w:pStyle w:val="NormalWeb"/>
        <w:rPr>
          <w:rFonts w:ascii="Bookman Old Style" w:hAnsi="Bookman Old Style"/>
          <w:b/>
          <w:i/>
        </w:rPr>
      </w:pPr>
      <w:r w:rsidRPr="006B4820">
        <w:rPr>
          <w:rFonts w:ascii="Bookman Old Style" w:hAnsi="Bookman Old Style"/>
          <w:b/>
          <w:i/>
        </w:rPr>
        <w:t>As we look at Scriptures pertaining to specific promises, let’s spend some time meditating on each one.</w:t>
      </w:r>
    </w:p>
    <w:p w14:paraId="065829EF" w14:textId="7E578659" w:rsidR="0096167A" w:rsidRDefault="0096167A" w:rsidP="0096167A">
      <w:pPr>
        <w:pStyle w:val="NormalWeb"/>
        <w:ind w:left="720"/>
        <w:rPr>
          <w:rFonts w:ascii="Bookman Old Style" w:hAnsi="Bookman Old Style"/>
          <w:b/>
          <w:i/>
        </w:rPr>
      </w:pPr>
      <w:r w:rsidRPr="006B4820">
        <w:rPr>
          <w:rFonts w:ascii="Bookman Old Style" w:hAnsi="Bookman Old Style"/>
          <w:b/>
          <w:i/>
        </w:rPr>
        <w:t>Then…let’s ask the Lord to give us revelation (spiritual illumination) as to how we might need to make an adjustment in order to fulfill our part of the promise.</w:t>
      </w:r>
    </w:p>
    <w:p w14:paraId="1C35693E" w14:textId="5B250757" w:rsidR="0096167A" w:rsidRDefault="00AD7142" w:rsidP="00403A04">
      <w:pPr>
        <w:pStyle w:val="NormalWeb"/>
        <w:ind w:left="720" w:firstLine="720"/>
        <w:rPr>
          <w:rStyle w:val="Strong"/>
          <w:rFonts w:ascii="Bookman Old Style" w:hAnsi="Bookman Old Style"/>
          <w:sz w:val="28"/>
          <w:szCs w:val="28"/>
        </w:rPr>
      </w:pPr>
      <w:r>
        <w:rPr>
          <w:rFonts w:ascii="Bookman Old Style" w:hAnsi="Bookman Old Style"/>
          <w:b/>
          <w:i/>
        </w:rPr>
        <w:pict w14:anchorId="6E3AB84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72.4pt;height:20.4pt" fillcolor="black">
            <v:fill r:id="rId7" o:title=""/>
            <v:stroke r:id="rId7" o:title=""/>
            <v:shadow color="#868686"/>
            <v:textpath style="font-family:&quot;Arial Black&quot;" fitshape="t" trim="t" string="GOD WILL COME THROUGH…WILL WE?"/>
          </v:shape>
        </w:pict>
      </w:r>
    </w:p>
    <w:p w14:paraId="7F4D6417" w14:textId="427BA352" w:rsidR="0096167A" w:rsidRPr="00FA7324" w:rsidRDefault="0096167A" w:rsidP="0096167A">
      <w:pPr>
        <w:pStyle w:val="NormalWeb"/>
        <w:rPr>
          <w:rFonts w:ascii="Bookman Old Style" w:hAnsi="Bookman Old Style"/>
          <w:sz w:val="28"/>
          <w:szCs w:val="28"/>
        </w:rPr>
      </w:pPr>
      <w:r w:rsidRPr="00FA7324">
        <w:rPr>
          <w:rStyle w:val="Strong"/>
          <w:rFonts w:ascii="Bookman Old Style" w:hAnsi="Bookman Old Style"/>
          <w:sz w:val="28"/>
          <w:szCs w:val="28"/>
        </w:rPr>
        <w:lastRenderedPageBreak/>
        <w:t>The Promise of Fellowship with Him</w:t>
      </w:r>
    </w:p>
    <w:p w14:paraId="5705B9A2" w14:textId="77777777" w:rsidR="0096167A" w:rsidRPr="00FA7324" w:rsidRDefault="0096167A" w:rsidP="0096167A">
      <w:pPr>
        <w:pStyle w:val="NormalWeb"/>
        <w:ind w:firstLine="720"/>
        <w:rPr>
          <w:rFonts w:ascii="Bookman Old Style" w:hAnsi="Bookman Old Style"/>
          <w:i/>
          <w:sz w:val="22"/>
          <w:szCs w:val="22"/>
        </w:rPr>
      </w:pPr>
      <w:r w:rsidRPr="00FA7324">
        <w:rPr>
          <w:rStyle w:val="Strong"/>
          <w:rFonts w:ascii="Bookman Old Style" w:hAnsi="Bookman Old Style"/>
          <w:sz w:val="22"/>
          <w:szCs w:val="22"/>
        </w:rPr>
        <w:t>1</w:t>
      </w:r>
      <w:r w:rsidRPr="00FA7324">
        <w:rPr>
          <w:rStyle w:val="Strong"/>
          <w:rFonts w:ascii="Bookman Old Style" w:hAnsi="Bookman Old Style"/>
          <w:i/>
          <w:sz w:val="22"/>
          <w:szCs w:val="22"/>
        </w:rPr>
        <w:t>. </w:t>
      </w:r>
      <w:r w:rsidRPr="00FA7324">
        <w:rPr>
          <w:rFonts w:ascii="Bookman Old Style" w:hAnsi="Bookman Old Style"/>
          <w:i/>
          <w:sz w:val="22"/>
          <w:szCs w:val="22"/>
        </w:rPr>
        <w:t>“You are My friends </w:t>
      </w:r>
      <w:r w:rsidRPr="00FA7324">
        <w:rPr>
          <w:rStyle w:val="Strong"/>
          <w:rFonts w:ascii="Bookman Old Style" w:hAnsi="Bookman Old Style"/>
          <w:i/>
          <w:sz w:val="22"/>
          <w:szCs w:val="22"/>
        </w:rPr>
        <w:t>if</w:t>
      </w:r>
      <w:r w:rsidRPr="00FA7324">
        <w:rPr>
          <w:rFonts w:ascii="Bookman Old Style" w:hAnsi="Bookman Old Style"/>
          <w:i/>
          <w:sz w:val="22"/>
          <w:szCs w:val="22"/>
        </w:rPr>
        <w:t> you do whatever I command you.” (John 15:14)</w:t>
      </w:r>
    </w:p>
    <w:p w14:paraId="11AF540C" w14:textId="77777777" w:rsidR="0096167A" w:rsidRPr="00FA7324" w:rsidRDefault="0096167A" w:rsidP="0096167A">
      <w:pPr>
        <w:pStyle w:val="NormalWeb"/>
        <w:ind w:left="720"/>
        <w:rPr>
          <w:rFonts w:ascii="Bookman Old Style" w:hAnsi="Bookman Old Style"/>
          <w:i/>
          <w:sz w:val="22"/>
          <w:szCs w:val="22"/>
        </w:rPr>
      </w:pPr>
      <w:r w:rsidRPr="00FA7324">
        <w:rPr>
          <w:rStyle w:val="Strong"/>
          <w:rFonts w:ascii="Bookman Old Style" w:hAnsi="Bookman Old Style"/>
          <w:i/>
          <w:sz w:val="22"/>
          <w:szCs w:val="22"/>
        </w:rPr>
        <w:t>2. "If</w:t>
      </w:r>
      <w:r w:rsidRPr="00FA7324">
        <w:rPr>
          <w:rFonts w:ascii="Bookman Old Style" w:hAnsi="Bookman Old Style"/>
          <w:i/>
          <w:sz w:val="22"/>
          <w:szCs w:val="22"/>
        </w:rPr>
        <w:t> you confess with your mouth the Lord Jesus and believe in your heart that God has raised Him from the dead, you will be saved.” (Romans 10:9)</w:t>
      </w:r>
    </w:p>
    <w:p w14:paraId="0E37FBD2" w14:textId="77777777" w:rsidR="0096167A" w:rsidRPr="00FA7324" w:rsidRDefault="0096167A" w:rsidP="0096167A">
      <w:pPr>
        <w:pStyle w:val="NormalWeb"/>
        <w:rPr>
          <w:rFonts w:ascii="Bookman Old Style" w:hAnsi="Bookman Old Style"/>
          <w:i/>
          <w:sz w:val="22"/>
          <w:szCs w:val="22"/>
        </w:rPr>
      </w:pPr>
      <w:r w:rsidRPr="00FA7324">
        <w:rPr>
          <w:rFonts w:ascii="Bookman Old Style" w:hAnsi="Bookman Old Style"/>
          <w:i/>
          <w:sz w:val="22"/>
          <w:szCs w:val="22"/>
        </w:rPr>
        <w:t> </w:t>
      </w:r>
      <w:r w:rsidRPr="00FA7324">
        <w:rPr>
          <w:rFonts w:ascii="Bookman Old Style" w:hAnsi="Bookman Old Style"/>
          <w:i/>
          <w:sz w:val="22"/>
          <w:szCs w:val="22"/>
        </w:rPr>
        <w:tab/>
      </w:r>
      <w:r w:rsidRPr="00FA7324">
        <w:rPr>
          <w:rStyle w:val="Strong"/>
          <w:rFonts w:ascii="Bookman Old Style" w:hAnsi="Bookman Old Style"/>
          <w:i/>
          <w:sz w:val="22"/>
          <w:szCs w:val="22"/>
        </w:rPr>
        <w:t>3. 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endure, we shall also reign with Him</w:t>
      </w:r>
      <w:r w:rsidRPr="00FA7324">
        <w:rPr>
          <w:rStyle w:val="Emphasis"/>
          <w:rFonts w:ascii="Bookman Old Style" w:eastAsiaTheme="majorEastAsia" w:hAnsi="Bookman Old Style"/>
          <w:sz w:val="22"/>
          <w:szCs w:val="22"/>
        </w:rPr>
        <w:t>.”</w:t>
      </w:r>
      <w:r w:rsidRPr="00FA7324">
        <w:rPr>
          <w:rFonts w:ascii="Bookman Old Style" w:hAnsi="Bookman Old Style"/>
          <w:i/>
          <w:sz w:val="22"/>
          <w:szCs w:val="22"/>
        </w:rPr>
        <w:t> (2 Timothy 2:12)</w:t>
      </w:r>
    </w:p>
    <w:p w14:paraId="14C46841" w14:textId="77777777" w:rsidR="0096167A" w:rsidRPr="00FA7324" w:rsidRDefault="0096167A" w:rsidP="0096167A">
      <w:pPr>
        <w:pStyle w:val="NormalWeb"/>
        <w:ind w:left="720" w:firstLine="60"/>
        <w:rPr>
          <w:rFonts w:ascii="Bookman Old Style" w:hAnsi="Bookman Old Style"/>
          <w:i/>
          <w:sz w:val="22"/>
          <w:szCs w:val="22"/>
        </w:rPr>
      </w:pPr>
      <w:r w:rsidRPr="00FA7324">
        <w:rPr>
          <w:rStyle w:val="Strong"/>
          <w:rFonts w:ascii="Bookman Old Style" w:hAnsi="Bookman Old Style"/>
          <w:i/>
          <w:sz w:val="22"/>
          <w:szCs w:val="22"/>
        </w:rPr>
        <w:t>4. 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confess our sins, He is faithful and just to forgive us our sins and to cleanse us from all unrighteousness.” (1 John 1:9)</w:t>
      </w:r>
    </w:p>
    <w:p w14:paraId="4DE04B99" w14:textId="77777777" w:rsidR="0096167A" w:rsidRPr="00FA7324" w:rsidRDefault="0096167A" w:rsidP="0096167A">
      <w:pPr>
        <w:pStyle w:val="NormalWeb"/>
        <w:ind w:left="720" w:firstLine="60"/>
        <w:rPr>
          <w:rFonts w:ascii="Bookman Old Style" w:hAnsi="Bookman Old Style"/>
          <w:i/>
          <w:sz w:val="22"/>
          <w:szCs w:val="22"/>
        </w:rPr>
      </w:pPr>
      <w:r w:rsidRPr="00FA7324">
        <w:rPr>
          <w:rStyle w:val="Strong"/>
          <w:rFonts w:ascii="Bookman Old Style" w:hAnsi="Bookman Old Style"/>
          <w:i/>
          <w:sz w:val="22"/>
          <w:szCs w:val="22"/>
        </w:rPr>
        <w:t>5. 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you have anything against anyone, forgive him, that your Father in heaven may also forgive you your trespasses.” (Mark 11:25)</w:t>
      </w:r>
    </w:p>
    <w:p w14:paraId="30C0F916" w14:textId="77777777" w:rsidR="0096167A" w:rsidRPr="00FA7324" w:rsidRDefault="0096167A" w:rsidP="0096167A">
      <w:pPr>
        <w:pStyle w:val="NormalWeb"/>
        <w:ind w:firstLine="720"/>
        <w:rPr>
          <w:rFonts w:ascii="Bookman Old Style" w:hAnsi="Bookman Old Style"/>
          <w:i/>
          <w:sz w:val="22"/>
          <w:szCs w:val="22"/>
        </w:rPr>
      </w:pPr>
      <w:r w:rsidRPr="00FA7324">
        <w:rPr>
          <w:rFonts w:ascii="Bookman Old Style" w:hAnsi="Bookman Old Style"/>
          <w:i/>
          <w:sz w:val="22"/>
          <w:szCs w:val="22"/>
        </w:rPr>
        <w:t> </w:t>
      </w:r>
      <w:r w:rsidRPr="00FA7324">
        <w:rPr>
          <w:rStyle w:val="Strong"/>
          <w:rFonts w:ascii="Bookman Old Style" w:hAnsi="Bookman Old Style"/>
          <w:i/>
          <w:sz w:val="22"/>
          <w:szCs w:val="22"/>
        </w:rPr>
        <w:t>6. </w:t>
      </w:r>
      <w:r w:rsidRPr="00FA7324">
        <w:rPr>
          <w:rFonts w:ascii="Bookman Old Style" w:hAnsi="Bookman Old Style"/>
          <w:i/>
          <w:sz w:val="22"/>
          <w:szCs w:val="22"/>
        </w:rPr>
        <w:t>“We know Him, </w:t>
      </w:r>
      <w:r w:rsidRPr="00FA7324">
        <w:rPr>
          <w:rStyle w:val="Strong"/>
          <w:rFonts w:ascii="Bookman Old Style" w:hAnsi="Bookman Old Style"/>
          <w:i/>
          <w:sz w:val="22"/>
          <w:szCs w:val="22"/>
        </w:rPr>
        <w:t>if</w:t>
      </w:r>
      <w:r w:rsidRPr="00FA7324">
        <w:rPr>
          <w:rFonts w:ascii="Bookman Old Style" w:hAnsi="Bookman Old Style"/>
          <w:i/>
          <w:sz w:val="22"/>
          <w:szCs w:val="22"/>
        </w:rPr>
        <w:t> we keep His commandments.” (1 John 2:3)</w:t>
      </w:r>
    </w:p>
    <w:p w14:paraId="762085EC" w14:textId="77777777" w:rsidR="0096167A" w:rsidRPr="00FA7324" w:rsidRDefault="0096167A" w:rsidP="0096167A">
      <w:pPr>
        <w:pStyle w:val="NormalWeb"/>
        <w:ind w:left="720"/>
        <w:rPr>
          <w:rFonts w:ascii="Bookman Old Style" w:hAnsi="Bookman Old Style"/>
          <w:i/>
          <w:sz w:val="22"/>
          <w:szCs w:val="22"/>
        </w:rPr>
      </w:pPr>
      <w:r w:rsidRPr="00FA7324">
        <w:rPr>
          <w:rStyle w:val="Strong"/>
          <w:rFonts w:ascii="Bookman Old Style" w:hAnsi="Bookman Old Style"/>
          <w:i/>
          <w:sz w:val="22"/>
          <w:szCs w:val="22"/>
        </w:rPr>
        <w:t>7. 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love one another, God abides in us, and His love has been perfected in us.” (1 John 4:12) </w:t>
      </w:r>
    </w:p>
    <w:p w14:paraId="58BEB322" w14:textId="77777777" w:rsidR="0096167A" w:rsidRPr="000F35D8" w:rsidRDefault="0096167A" w:rsidP="0096167A">
      <w:pPr>
        <w:pStyle w:val="NormalWeb"/>
        <w:rPr>
          <w:rFonts w:ascii="Bookman Old Style" w:hAnsi="Bookman Old Style"/>
          <w:b/>
          <w:i/>
        </w:rPr>
      </w:pPr>
      <w:r w:rsidRPr="000F35D8">
        <w:rPr>
          <w:rFonts w:ascii="Bookman Old Style" w:hAnsi="Bookman Old Style"/>
          <w:b/>
          <w:i/>
        </w:rPr>
        <w:t>Notice that most of the “ifs” are centered around obedience to God’s Word—not just </w:t>
      </w:r>
      <w:r w:rsidRPr="000F35D8">
        <w:rPr>
          <w:rStyle w:val="Emphasis"/>
          <w:rFonts w:ascii="Bookman Old Style" w:eastAsiaTheme="majorEastAsia" w:hAnsi="Bookman Old Style"/>
          <w:b/>
        </w:rPr>
        <w:t>some </w:t>
      </w:r>
      <w:r w:rsidRPr="000F35D8">
        <w:rPr>
          <w:rFonts w:ascii="Bookman Old Style" w:hAnsi="Bookman Old Style"/>
          <w:b/>
          <w:i/>
        </w:rPr>
        <w:t>of His commands—</w:t>
      </w:r>
      <w:r w:rsidRPr="000F35D8">
        <w:rPr>
          <w:rStyle w:val="Emphasis"/>
          <w:rFonts w:ascii="Bookman Old Style" w:eastAsiaTheme="majorEastAsia" w:hAnsi="Bookman Old Style"/>
          <w:b/>
        </w:rPr>
        <w:t>all </w:t>
      </w:r>
      <w:r w:rsidRPr="000F35D8">
        <w:rPr>
          <w:rFonts w:ascii="Bookman Old Style" w:hAnsi="Bookman Old Style"/>
          <w:b/>
          <w:i/>
        </w:rPr>
        <w:t xml:space="preserve">of them. Any area of disobedience—unforgiveness, failing to walk in love, dishonesty, strife, envy—will get in between you and your promise. </w:t>
      </w:r>
    </w:p>
    <w:p w14:paraId="26EAF7B2" w14:textId="77777777" w:rsidR="0096167A" w:rsidRDefault="0096167A" w:rsidP="0096167A">
      <w:pPr>
        <w:rPr>
          <w:sz w:val="24"/>
          <w:szCs w:val="24"/>
        </w:rPr>
      </w:pPr>
      <w:r w:rsidRPr="000F35D8">
        <w:rPr>
          <w:rFonts w:ascii="Bookman Old Style" w:hAnsi="Bookman Old Style"/>
          <w:b/>
          <w:i/>
          <w:sz w:val="24"/>
          <w:szCs w:val="24"/>
        </w:rPr>
        <w:t>So, determine to fulfill your end of the deal! Study the “ifs” and take a good, honest look at what you can work to correct. Then, buckle your seat belt because you’re about to launch into the promise!</w:t>
      </w:r>
      <w:r w:rsidRPr="000F35D8">
        <w:rPr>
          <w:sz w:val="24"/>
          <w:szCs w:val="24"/>
        </w:rPr>
        <w:t xml:space="preserve"> </w:t>
      </w:r>
    </w:p>
    <w:p w14:paraId="28985AD0" w14:textId="003C9477" w:rsidR="00F70870" w:rsidRPr="00630EA3" w:rsidRDefault="00F70870" w:rsidP="00B83FCC">
      <w:pPr>
        <w:rPr>
          <w:rFonts w:ascii="Bookman Old Style" w:hAnsi="Bookman Old Style" w:cs="Aharoni"/>
          <w:b/>
          <w:bCs/>
          <w:i/>
          <w:sz w:val="24"/>
          <w:szCs w:val="24"/>
        </w:rPr>
      </w:pPr>
      <w:r w:rsidRPr="00630EA3">
        <w:rPr>
          <w:rFonts w:ascii="Bookman Old Style" w:hAnsi="Bookman Old Style"/>
          <w:b/>
          <w:bCs/>
          <w:sz w:val="24"/>
          <w:szCs w:val="24"/>
        </w:rPr>
        <w:t>Our passage today in Philippians 2 starts with four</w:t>
      </w:r>
      <w:r w:rsidR="00B83FCC" w:rsidRPr="00630EA3">
        <w:rPr>
          <w:rFonts w:ascii="Bookman Old Style" w:hAnsi="Bookman Old Style"/>
          <w:b/>
          <w:bCs/>
          <w:sz w:val="24"/>
          <w:szCs w:val="24"/>
        </w:rPr>
        <w:t xml:space="preserve"> (4)</w:t>
      </w:r>
      <w:r w:rsidRPr="00630EA3">
        <w:rPr>
          <w:rFonts w:ascii="Bookman Old Style" w:hAnsi="Bookman Old Style"/>
          <w:b/>
          <w:bCs/>
          <w:sz w:val="24"/>
          <w:szCs w:val="24"/>
        </w:rPr>
        <w:t xml:space="preserve"> “IF” statements which get our attention right away</w:t>
      </w:r>
      <w:r w:rsidR="00B83FCC" w:rsidRPr="00630EA3">
        <w:rPr>
          <w:rFonts w:ascii="Bookman Old Style" w:hAnsi="Bookman Old Style"/>
          <w:b/>
          <w:bCs/>
          <w:sz w:val="24"/>
          <w:szCs w:val="24"/>
        </w:rPr>
        <w:t>.</w:t>
      </w:r>
    </w:p>
    <w:p w14:paraId="77E09A8D" w14:textId="77261CD1" w:rsidR="00F70870" w:rsidRPr="00630EA3" w:rsidRDefault="00B83FCC" w:rsidP="00B83FCC">
      <w:pPr>
        <w:pStyle w:val="NormalWeb"/>
        <w:pBdr>
          <w:top w:val="single" w:sz="4" w:space="1" w:color="auto"/>
          <w:left w:val="single" w:sz="4" w:space="4" w:color="auto"/>
          <w:bottom w:val="single" w:sz="4" w:space="1" w:color="auto"/>
          <w:right w:val="single" w:sz="4" w:space="4" w:color="auto"/>
        </w:pBdr>
        <w:ind w:left="720"/>
        <w:rPr>
          <w:rFonts w:ascii="Bookman Old Style" w:hAnsi="Bookman Old Style"/>
          <w:b/>
          <w:bCs/>
          <w:i/>
          <w:iCs/>
        </w:rPr>
      </w:pPr>
      <w:r w:rsidRPr="00630EA3">
        <w:rPr>
          <w:rFonts w:ascii="Bookman Old Style" w:hAnsi="Bookman Old Style"/>
          <w:b/>
          <w:bCs/>
          <w:i/>
          <w:iCs/>
        </w:rPr>
        <w:t xml:space="preserve">Philippians 2:1, </w:t>
      </w:r>
      <w:r w:rsidR="00F70870" w:rsidRPr="00630EA3">
        <w:rPr>
          <w:rFonts w:ascii="Bookman Old Style" w:hAnsi="Bookman Old Style"/>
          <w:b/>
          <w:bCs/>
          <w:i/>
          <w:iCs/>
        </w:rPr>
        <w:t>“If you have any encouragement from being united with Christ, if any comfort from his love, if any fellowship with the Spirit, if any tenderness and compassion…”</w:t>
      </w:r>
    </w:p>
    <w:p w14:paraId="5D9F57EA" w14:textId="6650F445" w:rsidR="00F70870" w:rsidRPr="00B83FCC" w:rsidRDefault="00B83FCC" w:rsidP="00F70870">
      <w:pPr>
        <w:pStyle w:val="NormalWeb"/>
        <w:rPr>
          <w:rFonts w:ascii="Bookman Old Style" w:hAnsi="Bookman Old Style"/>
          <w:b/>
          <w:bCs/>
        </w:rPr>
      </w:pPr>
      <w:r w:rsidRPr="00B83FCC">
        <w:rPr>
          <w:rFonts w:ascii="Bookman Old Style" w:hAnsi="Bookman Old Style"/>
          <w:b/>
          <w:bCs/>
        </w:rPr>
        <w:t>T</w:t>
      </w:r>
      <w:r w:rsidR="00F70870" w:rsidRPr="00B83FCC">
        <w:rPr>
          <w:rFonts w:ascii="Bookman Old Style" w:hAnsi="Bookman Old Style"/>
          <w:b/>
          <w:bCs/>
        </w:rPr>
        <w:t xml:space="preserve">hese four “IF” statements seem very significant. The fact that the Apostle Paul repeats “IF” four times tells </w:t>
      </w:r>
      <w:r>
        <w:rPr>
          <w:rFonts w:ascii="Bookman Old Style" w:hAnsi="Bookman Old Style"/>
          <w:b/>
          <w:bCs/>
        </w:rPr>
        <w:t>us</w:t>
      </w:r>
      <w:r w:rsidR="00F70870" w:rsidRPr="00B83FCC">
        <w:rPr>
          <w:rFonts w:ascii="Bookman Old Style" w:hAnsi="Bookman Old Style"/>
          <w:b/>
          <w:bCs/>
        </w:rPr>
        <w:t xml:space="preserve"> that the conditional nature of what we are about to talk about is pretty high.</w:t>
      </w:r>
    </w:p>
    <w:p w14:paraId="44FC8A7E" w14:textId="2EA49E16" w:rsidR="00F70870" w:rsidRPr="009C3E62" w:rsidRDefault="00403A04" w:rsidP="009C3E62">
      <w:pPr>
        <w:pStyle w:val="NormalWeb"/>
        <w:numPr>
          <w:ilvl w:val="0"/>
          <w:numId w:val="7"/>
        </w:numPr>
        <w:rPr>
          <w:rFonts w:ascii="Bookman Old Style" w:hAnsi="Bookman Old Style"/>
          <w:i/>
          <w:iCs/>
        </w:rPr>
      </w:pPr>
      <w:r>
        <w:rPr>
          <w:rFonts w:ascii="Bookman Old Style" w:hAnsi="Bookman Old Style"/>
          <w:b/>
          <w:bCs/>
          <w:i/>
          <w:iCs/>
        </w:rPr>
        <w:t>1</w:t>
      </w:r>
      <w:r w:rsidRPr="00403A04">
        <w:rPr>
          <w:rFonts w:ascii="Bookman Old Style" w:hAnsi="Bookman Old Style"/>
          <w:b/>
          <w:bCs/>
          <w:i/>
          <w:iCs/>
          <w:vertAlign w:val="superscript"/>
        </w:rPr>
        <w:t>st</w:t>
      </w:r>
      <w:r w:rsidR="00F70870" w:rsidRPr="009C3E62">
        <w:rPr>
          <w:rFonts w:ascii="Bookman Old Style" w:hAnsi="Bookman Old Style"/>
          <w:b/>
          <w:bCs/>
          <w:i/>
          <w:iCs/>
        </w:rPr>
        <w:t xml:space="preserve">, </w:t>
      </w:r>
      <w:r w:rsidR="009C3E62" w:rsidRPr="009C3E62">
        <w:rPr>
          <w:rFonts w:ascii="Bookman Old Style" w:hAnsi="Bookman Old Style"/>
          <w:b/>
          <w:bCs/>
          <w:i/>
          <w:iCs/>
        </w:rPr>
        <w:t>Pau</w:t>
      </w:r>
      <w:r w:rsidR="00BF16B4">
        <w:rPr>
          <w:rFonts w:ascii="Bookman Old Style" w:hAnsi="Bookman Old Style"/>
          <w:b/>
          <w:bCs/>
          <w:i/>
          <w:iCs/>
        </w:rPr>
        <w:t>l</w:t>
      </w:r>
      <w:r w:rsidR="00F70870" w:rsidRPr="009C3E62">
        <w:rPr>
          <w:rFonts w:ascii="Bookman Old Style" w:hAnsi="Bookman Old Style"/>
          <w:b/>
          <w:bCs/>
          <w:i/>
          <w:iCs/>
        </w:rPr>
        <w:t xml:space="preserve"> brings to our mind the encouragement that we should have by being united with Christ.</w:t>
      </w:r>
      <w:r w:rsidR="00F70870" w:rsidRPr="00B83FCC">
        <w:rPr>
          <w:rFonts w:ascii="Bookman Old Style" w:hAnsi="Bookman Old Style"/>
        </w:rPr>
        <w:t xml:space="preserve"> </w:t>
      </w:r>
      <w:r w:rsidR="00F70870" w:rsidRPr="009C3E62">
        <w:rPr>
          <w:rFonts w:ascii="Bookman Old Style" w:hAnsi="Bookman Old Style"/>
          <w:i/>
          <w:iCs/>
        </w:rPr>
        <w:t xml:space="preserve">For those who are believers in Jesus Christ, we are encouraged through this life by the presence of Jesus in our lives and by the living out of His commands. When life is horrible, terrible, and just no good, we who are believers have hope and strength to drive </w:t>
      </w:r>
      <w:r w:rsidR="00F70870" w:rsidRPr="009C3E62">
        <w:rPr>
          <w:rFonts w:ascii="Bookman Old Style" w:hAnsi="Bookman Old Style"/>
          <w:i/>
          <w:iCs/>
        </w:rPr>
        <w:lastRenderedPageBreak/>
        <w:t>through it all to the other side. Jesus brings us hope. Jesus brings us strength.</w:t>
      </w:r>
    </w:p>
    <w:p w14:paraId="2759DF7D" w14:textId="6A544A61" w:rsidR="00F70870" w:rsidRPr="009C3E62" w:rsidRDefault="009C3E62" w:rsidP="009C3E62">
      <w:pPr>
        <w:pStyle w:val="NormalWeb"/>
        <w:ind w:left="720"/>
        <w:rPr>
          <w:rFonts w:ascii="Bookman Old Style" w:hAnsi="Bookman Old Style"/>
          <w:i/>
          <w:iCs/>
        </w:rPr>
      </w:pPr>
      <w:r w:rsidRPr="009C3E62">
        <w:rPr>
          <w:rFonts w:ascii="Bookman Old Style" w:hAnsi="Bookman Old Style"/>
          <w:i/>
          <w:iCs/>
        </w:rPr>
        <w:t>T</w:t>
      </w:r>
      <w:r w:rsidR="00F70870" w:rsidRPr="009C3E62">
        <w:rPr>
          <w:rFonts w:ascii="Bookman Old Style" w:hAnsi="Bookman Old Style"/>
          <w:i/>
          <w:iCs/>
        </w:rPr>
        <w:t>he Apostle Paul tells us</w:t>
      </w:r>
      <w:r w:rsidRPr="009C3E62">
        <w:rPr>
          <w:rFonts w:ascii="Bookman Old Style" w:hAnsi="Bookman Old Style"/>
          <w:i/>
          <w:iCs/>
        </w:rPr>
        <w:t xml:space="preserve"> in Romans 15:4-5</w:t>
      </w:r>
      <w:r w:rsidR="00F70870" w:rsidRPr="009C3E62">
        <w:rPr>
          <w:rFonts w:ascii="Bookman Old Style" w:hAnsi="Bookman Old Style"/>
          <w:i/>
          <w:iCs/>
        </w:rPr>
        <w:t>, “For everything that was written in the past was written to teach us, so that through endurance and the encouragement of the Scriptures we might have hope. 5 May the God who gives endurance and encouragement give you a spirit of unity among yourselves as you follow Christ Jesus.”</w:t>
      </w:r>
    </w:p>
    <w:p w14:paraId="4203CD69" w14:textId="05F065F2" w:rsidR="00F70870" w:rsidRPr="00B83FCC" w:rsidRDefault="00403A04" w:rsidP="009C3E62">
      <w:pPr>
        <w:pStyle w:val="NormalWeb"/>
        <w:numPr>
          <w:ilvl w:val="0"/>
          <w:numId w:val="7"/>
        </w:numPr>
        <w:rPr>
          <w:rFonts w:ascii="Bookman Old Style" w:hAnsi="Bookman Old Style"/>
        </w:rPr>
      </w:pPr>
      <w:r>
        <w:rPr>
          <w:rFonts w:ascii="Bookman Old Style" w:hAnsi="Bookman Old Style"/>
          <w:b/>
          <w:bCs/>
          <w:i/>
          <w:iCs/>
        </w:rPr>
        <w:t>2nd</w:t>
      </w:r>
      <w:r w:rsidR="00F70870" w:rsidRPr="009C3E62">
        <w:rPr>
          <w:rFonts w:ascii="Bookman Old Style" w:hAnsi="Bookman Old Style"/>
          <w:b/>
          <w:bCs/>
          <w:i/>
          <w:iCs/>
        </w:rPr>
        <w:t xml:space="preserve">, </w:t>
      </w:r>
      <w:r>
        <w:rPr>
          <w:rFonts w:ascii="Bookman Old Style" w:hAnsi="Bookman Old Style"/>
          <w:b/>
          <w:bCs/>
          <w:i/>
          <w:iCs/>
        </w:rPr>
        <w:t>H</w:t>
      </w:r>
      <w:r w:rsidR="00F70870" w:rsidRPr="009C3E62">
        <w:rPr>
          <w:rFonts w:ascii="Bookman Old Style" w:hAnsi="Bookman Old Style"/>
          <w:b/>
          <w:bCs/>
          <w:i/>
          <w:iCs/>
        </w:rPr>
        <w:t>e brings to our mind the comfort we have in our lives because of the ever</w:t>
      </w:r>
      <w:r w:rsidR="009C3E62">
        <w:rPr>
          <w:rFonts w:ascii="Bookman Old Style" w:hAnsi="Bookman Old Style"/>
          <w:b/>
          <w:bCs/>
          <w:i/>
          <w:iCs/>
        </w:rPr>
        <w:t>-</w:t>
      </w:r>
      <w:r w:rsidR="00F70870" w:rsidRPr="009C3E62">
        <w:rPr>
          <w:rFonts w:ascii="Bookman Old Style" w:hAnsi="Bookman Old Style"/>
          <w:b/>
          <w:bCs/>
          <w:i/>
          <w:iCs/>
        </w:rPr>
        <w:t>present unconditional love of Christ.</w:t>
      </w:r>
      <w:r w:rsidR="00F70870" w:rsidRPr="00B83FCC">
        <w:rPr>
          <w:rFonts w:ascii="Bookman Old Style" w:hAnsi="Bookman Old Style"/>
        </w:rPr>
        <w:t xml:space="preserve"> For those of us who are believers in Christ, the cornerstone of our faith is that Jesus Christ loves us. One of the qualities that define our intimate relationship with God is His love for us. Jesus loved us. Jesus, as we will see in a minute in this passage, emptied Himself in Heaven and came to us in a supreme act of love. He lived perfectly for us because He loved us. He died for us because He loved us. All of that was an expression of love that is meant to bring us comfort that we are always perfectly loved by God.</w:t>
      </w:r>
    </w:p>
    <w:p w14:paraId="677E7B4F" w14:textId="5DACF677" w:rsidR="00403A04" w:rsidRPr="00403A04" w:rsidRDefault="009C3E62" w:rsidP="009C3E62">
      <w:pPr>
        <w:pStyle w:val="ListParagraph"/>
        <w:numPr>
          <w:ilvl w:val="0"/>
          <w:numId w:val="7"/>
        </w:numPr>
        <w:spacing w:before="100" w:beforeAutospacing="1" w:after="100" w:afterAutospacing="1" w:line="240" w:lineRule="auto"/>
        <w:rPr>
          <w:rFonts w:ascii="Bookman Old Style" w:eastAsia="Times New Roman" w:hAnsi="Bookman Old Style" w:cs="Times New Roman"/>
          <w:i/>
          <w:iCs/>
          <w:sz w:val="24"/>
          <w:szCs w:val="24"/>
        </w:rPr>
      </w:pPr>
      <w:r w:rsidRPr="009C3E62">
        <w:rPr>
          <w:rFonts w:ascii="Bookman Old Style" w:eastAsia="Times New Roman" w:hAnsi="Bookman Old Style" w:cs="Times New Roman"/>
          <w:b/>
          <w:bCs/>
          <w:i/>
          <w:iCs/>
          <w:sz w:val="24"/>
          <w:szCs w:val="24"/>
        </w:rPr>
        <w:t xml:space="preserve">The </w:t>
      </w:r>
      <w:r w:rsidR="00403A04">
        <w:rPr>
          <w:rFonts w:ascii="Bookman Old Style" w:eastAsia="Times New Roman" w:hAnsi="Bookman Old Style" w:cs="Times New Roman"/>
          <w:b/>
          <w:bCs/>
          <w:i/>
          <w:iCs/>
          <w:sz w:val="24"/>
          <w:szCs w:val="24"/>
        </w:rPr>
        <w:t>3</w:t>
      </w:r>
      <w:r w:rsidR="00403A04" w:rsidRPr="00403A04">
        <w:rPr>
          <w:rFonts w:ascii="Bookman Old Style" w:eastAsia="Times New Roman" w:hAnsi="Bookman Old Style" w:cs="Times New Roman"/>
          <w:b/>
          <w:bCs/>
          <w:i/>
          <w:iCs/>
          <w:sz w:val="24"/>
          <w:szCs w:val="24"/>
          <w:vertAlign w:val="superscript"/>
        </w:rPr>
        <w:t>rd</w:t>
      </w:r>
      <w:r w:rsidR="00403A04">
        <w:rPr>
          <w:rFonts w:ascii="Bookman Old Style" w:eastAsia="Times New Roman" w:hAnsi="Bookman Old Style" w:cs="Times New Roman"/>
          <w:b/>
          <w:bCs/>
          <w:i/>
          <w:iCs/>
          <w:sz w:val="24"/>
          <w:szCs w:val="24"/>
        </w:rPr>
        <w:t xml:space="preserve"> </w:t>
      </w:r>
      <w:r w:rsidRPr="009C3E62">
        <w:rPr>
          <w:rFonts w:ascii="Bookman Old Style" w:eastAsia="Times New Roman" w:hAnsi="Bookman Old Style" w:cs="Times New Roman"/>
          <w:b/>
          <w:bCs/>
          <w:i/>
          <w:iCs/>
          <w:sz w:val="24"/>
          <w:szCs w:val="24"/>
        </w:rPr>
        <w:t>“IF” focuses on fellowship with the Spirit.</w:t>
      </w:r>
      <w:r w:rsidRPr="009C3E62">
        <w:rPr>
          <w:rFonts w:ascii="Bookman Old Style" w:eastAsia="Times New Roman" w:hAnsi="Bookman Old Style" w:cs="Times New Roman"/>
          <w:sz w:val="24"/>
          <w:szCs w:val="24"/>
        </w:rPr>
        <w:t xml:space="preserve"> </w:t>
      </w:r>
      <w:r w:rsidRPr="00403A04">
        <w:rPr>
          <w:rFonts w:ascii="Bookman Old Style" w:eastAsia="Times New Roman" w:hAnsi="Bookman Old Style" w:cs="Times New Roman"/>
          <w:i/>
          <w:iCs/>
          <w:sz w:val="24"/>
          <w:szCs w:val="24"/>
        </w:rPr>
        <w:t xml:space="preserve">We do not realize how fortunate we really are as Christians. We who are believers in Jesus Christ are always connected to God in a way that is brand new in human existence. Before Jesus’ death, burial, resurrection, and ascension, people </w:t>
      </w:r>
      <w:r w:rsidR="00403A04" w:rsidRPr="00403A04">
        <w:rPr>
          <w:rFonts w:ascii="Bookman Old Style" w:eastAsia="Times New Roman" w:hAnsi="Bookman Old Style" w:cs="Times New Roman"/>
          <w:i/>
          <w:iCs/>
          <w:sz w:val="24"/>
          <w:szCs w:val="24"/>
        </w:rPr>
        <w:t>had</w:t>
      </w:r>
      <w:r w:rsidRPr="00403A04">
        <w:rPr>
          <w:rFonts w:ascii="Bookman Old Style" w:eastAsia="Times New Roman" w:hAnsi="Bookman Old Style" w:cs="Times New Roman"/>
          <w:i/>
          <w:iCs/>
          <w:sz w:val="24"/>
          <w:szCs w:val="24"/>
        </w:rPr>
        <w:t xml:space="preserve"> to rely on a priest to intercede with God for them. People rarely were connected to God in a spiritual way. </w:t>
      </w:r>
    </w:p>
    <w:p w14:paraId="2DD51220" w14:textId="61E34943" w:rsidR="009C3E62" w:rsidRPr="00403A04" w:rsidRDefault="009C3E62" w:rsidP="00403A04">
      <w:pPr>
        <w:pStyle w:val="ListParagraph"/>
        <w:spacing w:before="100" w:beforeAutospacing="1" w:after="100" w:afterAutospacing="1" w:line="240" w:lineRule="auto"/>
        <w:ind w:left="1440"/>
        <w:rPr>
          <w:rFonts w:ascii="Bookman Old Style" w:eastAsia="Times New Roman" w:hAnsi="Bookman Old Style" w:cs="Times New Roman"/>
          <w:i/>
          <w:iCs/>
          <w:sz w:val="24"/>
          <w:szCs w:val="24"/>
        </w:rPr>
      </w:pPr>
      <w:r w:rsidRPr="00403A04">
        <w:rPr>
          <w:rFonts w:ascii="Bookman Old Style" w:eastAsia="Times New Roman" w:hAnsi="Bookman Old Style" w:cs="Times New Roman"/>
          <w:i/>
          <w:iCs/>
          <w:sz w:val="24"/>
          <w:szCs w:val="24"/>
        </w:rPr>
        <w:t xml:space="preserve">Because of Jesus and our faith in Him, we now have the presence of God inside us as the presence of the Holy Spirit. </w:t>
      </w:r>
    </w:p>
    <w:p w14:paraId="6225269F" w14:textId="3040B37D" w:rsidR="009C3E62" w:rsidRPr="00403A04" w:rsidRDefault="009C3E62" w:rsidP="00403A0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2160"/>
        <w:rPr>
          <w:rFonts w:ascii="Bookman Old Style" w:eastAsia="Times New Roman" w:hAnsi="Bookman Old Style" w:cs="Times New Roman"/>
          <w:i/>
          <w:iCs/>
          <w:sz w:val="24"/>
          <w:szCs w:val="24"/>
        </w:rPr>
      </w:pPr>
      <w:r w:rsidRPr="00403A04">
        <w:rPr>
          <w:rFonts w:ascii="Bookman Old Style" w:eastAsia="Times New Roman" w:hAnsi="Bookman Old Style" w:cs="Times New Roman"/>
          <w:i/>
          <w:iCs/>
          <w:sz w:val="24"/>
          <w:szCs w:val="24"/>
        </w:rPr>
        <w:t>John 14</w:t>
      </w:r>
      <w:r w:rsidR="00403A04" w:rsidRPr="00403A04">
        <w:rPr>
          <w:rFonts w:ascii="Bookman Old Style" w:eastAsia="Times New Roman" w:hAnsi="Bookman Old Style" w:cs="Times New Roman"/>
          <w:i/>
          <w:iCs/>
          <w:sz w:val="24"/>
          <w:szCs w:val="24"/>
        </w:rPr>
        <w:t>:16-17,26</w:t>
      </w:r>
      <w:r w:rsidRPr="00403A04">
        <w:rPr>
          <w:rFonts w:ascii="Bookman Old Style" w:eastAsia="Times New Roman" w:hAnsi="Bookman Old Style" w:cs="Times New Roman"/>
          <w:i/>
          <w:iCs/>
          <w:sz w:val="24"/>
          <w:szCs w:val="24"/>
        </w:rPr>
        <w:t xml:space="preserve">, “And I will ask the Father, and he will give you another Counselor to be with you forever--the Spirit of truth. </w:t>
      </w:r>
      <w:r w:rsidR="00403A04" w:rsidRPr="00403A04">
        <w:rPr>
          <w:rFonts w:ascii="Bookman Old Style" w:eastAsia="Times New Roman" w:hAnsi="Bookman Old Style" w:cs="Times New Roman"/>
          <w:i/>
          <w:iCs/>
          <w:sz w:val="24"/>
          <w:szCs w:val="24"/>
        </w:rPr>
        <w:t>---"</w:t>
      </w:r>
      <w:r w:rsidRPr="00403A04">
        <w:rPr>
          <w:rFonts w:ascii="Bookman Old Style" w:eastAsia="Times New Roman" w:hAnsi="Bookman Old Style" w:cs="Times New Roman"/>
          <w:i/>
          <w:iCs/>
          <w:sz w:val="24"/>
          <w:szCs w:val="24"/>
        </w:rPr>
        <w:t>the Counselor, the Holy Spirit, whom the Father will send in my name, will teach you all things and will remind you of everything I have said to you.</w:t>
      </w:r>
      <w:r w:rsidR="00403A04" w:rsidRPr="00403A04">
        <w:rPr>
          <w:rFonts w:ascii="Bookman Old Style" w:eastAsia="Times New Roman" w:hAnsi="Bookman Old Style" w:cs="Times New Roman"/>
          <w:i/>
          <w:iCs/>
          <w:sz w:val="24"/>
          <w:szCs w:val="24"/>
        </w:rPr>
        <w:t>”</w:t>
      </w:r>
    </w:p>
    <w:p w14:paraId="4647892A" w14:textId="6EAD8EAE" w:rsidR="009C3E62" w:rsidRPr="00403A04" w:rsidRDefault="00403A04" w:rsidP="009C3E62">
      <w:pPr>
        <w:pStyle w:val="ListParagraph"/>
        <w:numPr>
          <w:ilvl w:val="0"/>
          <w:numId w:val="7"/>
        </w:numPr>
        <w:spacing w:before="100" w:beforeAutospacing="1" w:after="100" w:afterAutospacing="1" w:line="240" w:lineRule="auto"/>
        <w:rPr>
          <w:rFonts w:ascii="Bookman Old Style" w:eastAsia="Times New Roman" w:hAnsi="Bookman Old Style" w:cs="Times New Roman"/>
          <w:i/>
          <w:iCs/>
          <w:sz w:val="24"/>
          <w:szCs w:val="24"/>
        </w:rPr>
      </w:pPr>
      <w:r w:rsidRPr="00403A04">
        <w:rPr>
          <w:rFonts w:ascii="Bookman Old Style" w:eastAsia="Times New Roman" w:hAnsi="Bookman Old Style" w:cs="Times New Roman"/>
          <w:b/>
          <w:bCs/>
          <w:i/>
          <w:iCs/>
          <w:sz w:val="24"/>
          <w:szCs w:val="24"/>
        </w:rPr>
        <w:t>The 4</w:t>
      </w:r>
      <w:r w:rsidRPr="00403A04">
        <w:rPr>
          <w:rFonts w:ascii="Bookman Old Style" w:eastAsia="Times New Roman" w:hAnsi="Bookman Old Style" w:cs="Times New Roman"/>
          <w:b/>
          <w:bCs/>
          <w:i/>
          <w:iCs/>
          <w:sz w:val="24"/>
          <w:szCs w:val="24"/>
          <w:vertAlign w:val="superscript"/>
        </w:rPr>
        <w:t>th</w:t>
      </w:r>
      <w:r w:rsidRPr="00403A04">
        <w:rPr>
          <w:rFonts w:ascii="Bookman Old Style" w:eastAsia="Times New Roman" w:hAnsi="Bookman Old Style" w:cs="Times New Roman"/>
          <w:b/>
          <w:bCs/>
          <w:i/>
          <w:iCs/>
          <w:sz w:val="24"/>
          <w:szCs w:val="24"/>
        </w:rPr>
        <w:t xml:space="preserve"> and f</w:t>
      </w:r>
      <w:r w:rsidR="009C3E62" w:rsidRPr="00403A04">
        <w:rPr>
          <w:rFonts w:ascii="Bookman Old Style" w:eastAsia="Times New Roman" w:hAnsi="Bookman Old Style" w:cs="Times New Roman"/>
          <w:b/>
          <w:bCs/>
          <w:i/>
          <w:iCs/>
          <w:sz w:val="24"/>
          <w:szCs w:val="24"/>
        </w:rPr>
        <w:t>inal “IF” focuses on tenderness and compassion in our lives.</w:t>
      </w:r>
      <w:r w:rsidR="009C3E62" w:rsidRPr="009C3E62">
        <w:rPr>
          <w:rFonts w:ascii="Bookman Old Style" w:eastAsia="Times New Roman" w:hAnsi="Bookman Old Style" w:cs="Times New Roman"/>
          <w:sz w:val="24"/>
          <w:szCs w:val="24"/>
        </w:rPr>
        <w:t xml:space="preserve"> </w:t>
      </w:r>
      <w:r w:rsidR="009C3E62" w:rsidRPr="00403A04">
        <w:rPr>
          <w:rFonts w:ascii="Bookman Old Style" w:eastAsia="Times New Roman" w:hAnsi="Bookman Old Style" w:cs="Times New Roman"/>
          <w:i/>
          <w:iCs/>
          <w:sz w:val="24"/>
          <w:szCs w:val="24"/>
        </w:rPr>
        <w:t>We who are believers in Christ should be marked by tenderness and compassion. Why is that?  Galatians 5:22-23 came into my mind. You see, for the believer, the presence of the Holy Spirit, our living out of the Bible, and our pursuit of an active authentic relationship with God, all has benefits for us. Our relationship with God changes us. Such a Biblically-based life creates in us godly character. We who are believers understand that anything good in us is prompted by God and given by Him. He molds us to be like Him.</w:t>
      </w:r>
    </w:p>
    <w:p w14:paraId="16631976" w14:textId="771565AE" w:rsidR="00EC48E2" w:rsidRPr="00EC48E2" w:rsidRDefault="00EC48E2" w:rsidP="00EC48E2">
      <w:pPr>
        <w:pStyle w:val="chapter-1"/>
        <w:shd w:val="clear" w:color="auto" w:fill="FFFFFF"/>
        <w:rPr>
          <w:rFonts w:ascii="Segoe UI" w:hAnsi="Segoe UI" w:cs="Segoe UI"/>
          <w:b/>
          <w:bCs/>
          <w:i/>
          <w:color w:val="000000"/>
          <w:sz w:val="28"/>
          <w:szCs w:val="28"/>
        </w:rPr>
      </w:pPr>
      <w:r w:rsidRPr="00EC48E2">
        <w:rPr>
          <w:rFonts w:ascii="Bookman Old Style" w:hAnsi="Bookman Old Style" w:cs="Aharoni"/>
          <w:b/>
          <w:bCs/>
          <w:i/>
          <w:sz w:val="28"/>
          <w:szCs w:val="28"/>
        </w:rPr>
        <w:t>Philippians 2:2, “</w:t>
      </w:r>
      <w:r w:rsidRPr="00EC48E2">
        <w:rPr>
          <w:rStyle w:val="text"/>
          <w:rFonts w:ascii="Segoe UI" w:hAnsi="Segoe UI" w:cs="Segoe UI"/>
          <w:b/>
          <w:bCs/>
          <w:i/>
          <w:color w:val="000000"/>
          <w:sz w:val="28"/>
          <w:szCs w:val="28"/>
          <w:vertAlign w:val="superscript"/>
        </w:rPr>
        <w:t> </w:t>
      </w:r>
      <w:r w:rsidRPr="008C417B">
        <w:rPr>
          <w:rStyle w:val="text"/>
          <w:rFonts w:ascii="Segoe UI" w:hAnsi="Segoe UI" w:cs="Segoe UI"/>
          <w:b/>
          <w:bCs/>
          <w:i/>
          <w:color w:val="000000"/>
          <w:sz w:val="36"/>
          <w:szCs w:val="36"/>
        </w:rPr>
        <w:t xml:space="preserve">Then </w:t>
      </w:r>
      <w:r w:rsidRPr="00EC48E2">
        <w:rPr>
          <w:rStyle w:val="text"/>
          <w:rFonts w:ascii="Segoe UI" w:hAnsi="Segoe UI" w:cs="Segoe UI"/>
          <w:b/>
          <w:bCs/>
          <w:i/>
          <w:color w:val="000000"/>
          <w:sz w:val="28"/>
          <w:szCs w:val="28"/>
        </w:rPr>
        <w:t>make my joy complete by being like-minded, having the same love, being one in spirit and of one mind.”</w:t>
      </w:r>
    </w:p>
    <w:p w14:paraId="6BD32E0A" w14:textId="1F9A1DDC" w:rsidR="008C417B" w:rsidRPr="008C417B" w:rsidRDefault="00F70870" w:rsidP="00BE4522">
      <w:pPr>
        <w:pBdr>
          <w:top w:val="single" w:sz="4" w:space="1" w:color="auto"/>
          <w:left w:val="single" w:sz="4" w:space="4" w:color="auto"/>
          <w:bottom w:val="single" w:sz="4" w:space="1" w:color="auto"/>
          <w:right w:val="single" w:sz="4" w:space="4" w:color="auto"/>
        </w:pBdr>
        <w:jc w:val="center"/>
        <w:rPr>
          <w:rFonts w:ascii="Lucida Handwriting" w:eastAsia="Times New Roman" w:hAnsi="Lucida Handwriting" w:cs="Times New Roman"/>
          <w:b/>
          <w:bCs/>
          <w:sz w:val="24"/>
          <w:szCs w:val="24"/>
        </w:rPr>
      </w:pPr>
      <w:r w:rsidRPr="008C417B">
        <w:rPr>
          <w:rFonts w:ascii="Lucida Handwriting" w:eastAsia="Times New Roman" w:hAnsi="Lucida Handwriting" w:cs="Times New Roman"/>
          <w:b/>
          <w:bCs/>
          <w:sz w:val="24"/>
          <w:szCs w:val="24"/>
        </w:rPr>
        <w:lastRenderedPageBreak/>
        <w:t>Summary:</w:t>
      </w:r>
    </w:p>
    <w:p w14:paraId="4B410070" w14:textId="66A1E4CB" w:rsidR="00F70870" w:rsidRPr="008C417B" w:rsidRDefault="00F70870" w:rsidP="00BE4522">
      <w:pPr>
        <w:pBdr>
          <w:top w:val="single" w:sz="4" w:space="1" w:color="auto"/>
          <w:left w:val="single" w:sz="4" w:space="4" w:color="auto"/>
          <w:bottom w:val="single" w:sz="4" w:space="1" w:color="auto"/>
          <w:right w:val="single" w:sz="4" w:space="4" w:color="auto"/>
        </w:pBdr>
        <w:rPr>
          <w:rFonts w:ascii="Lucida Handwriting" w:hAnsi="Lucida Handwriting" w:cs="Aharoni"/>
          <w:i/>
          <w:sz w:val="24"/>
          <w:szCs w:val="24"/>
        </w:rPr>
      </w:pPr>
      <w:r w:rsidRPr="008C417B">
        <w:rPr>
          <w:rFonts w:ascii="Lucida Handwriting" w:eastAsia="Times New Roman" w:hAnsi="Lucida Handwriting" w:cs="Times New Roman"/>
          <w:b/>
          <w:bCs/>
          <w:sz w:val="24"/>
          <w:szCs w:val="24"/>
        </w:rPr>
        <w:t>Philippians 2</w:t>
      </w:r>
      <w:r w:rsidR="00EC48E2" w:rsidRPr="008C417B">
        <w:rPr>
          <w:rFonts w:ascii="Lucida Handwriting" w:eastAsia="Times New Roman" w:hAnsi="Lucida Handwriting" w:cs="Times New Roman"/>
          <w:b/>
          <w:bCs/>
          <w:sz w:val="24"/>
          <w:szCs w:val="24"/>
        </w:rPr>
        <w:t>:1-2</w:t>
      </w:r>
      <w:r w:rsidRPr="008C417B">
        <w:rPr>
          <w:rFonts w:ascii="Lucida Handwriting" w:eastAsia="Times New Roman" w:hAnsi="Lucida Handwriting" w:cs="Times New Roman"/>
          <w:b/>
          <w:bCs/>
          <w:sz w:val="24"/>
          <w:szCs w:val="24"/>
        </w:rPr>
        <w:t xml:space="preserve"> shares with us the challenge that “IF” we are believers in Jesus Christ, “THEN” we will reflect certain characteristics of Jesus Christ in our lives: A Humble Heart and a Willingness in Serving Others</w:t>
      </w:r>
      <w:r w:rsidR="008C417B" w:rsidRPr="008C417B">
        <w:rPr>
          <w:rFonts w:ascii="Lucida Handwriting" w:eastAsia="Times New Roman" w:hAnsi="Lucida Handwriting" w:cs="Times New Roman"/>
          <w:b/>
          <w:bCs/>
          <w:sz w:val="24"/>
          <w:szCs w:val="24"/>
        </w:rPr>
        <w:t>!</w:t>
      </w:r>
    </w:p>
    <w:p w14:paraId="06ADE06F" w14:textId="77777777" w:rsidR="00BE4522" w:rsidRDefault="00BE4522" w:rsidP="00F70870">
      <w:pPr>
        <w:pBdr>
          <w:bottom w:val="single" w:sz="6" w:space="1" w:color="auto"/>
        </w:pBdr>
        <w:spacing w:after="0" w:line="240" w:lineRule="auto"/>
        <w:jc w:val="center"/>
      </w:pPr>
    </w:p>
    <w:p w14:paraId="0A5CADCF"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1C1FA5A1" w14:textId="244C84DB" w:rsidR="00BE4522" w:rsidRDefault="00BE4522" w:rsidP="00BE4522">
      <w:pPr>
        <w:pBdr>
          <w:bottom w:val="single" w:sz="6" w:space="1" w:color="auto"/>
        </w:pBdr>
        <w:spacing w:after="0" w:line="240" w:lineRule="auto"/>
        <w:rPr>
          <w:rFonts w:ascii="Bookman Old Style" w:hAnsi="Bookman Old Style" w:cs="Aharoni"/>
          <w:b/>
          <w:bCs/>
          <w:i/>
          <w:sz w:val="28"/>
          <w:szCs w:val="28"/>
        </w:rPr>
      </w:pPr>
      <w:r w:rsidRPr="00BE4522">
        <w:rPr>
          <w:rFonts w:ascii="Bookman Old Style" w:hAnsi="Bookman Old Style" w:cs="Aharoni"/>
          <w:b/>
          <w:bCs/>
          <w:i/>
          <w:sz w:val="28"/>
          <w:szCs w:val="28"/>
        </w:rPr>
        <w:t>Let’s make notes and ask questions!</w:t>
      </w:r>
    </w:p>
    <w:p w14:paraId="26918254" w14:textId="54DC08EC" w:rsidR="00BE4522" w:rsidRPr="00BE4522" w:rsidRDefault="00BE4522" w:rsidP="00BE4522">
      <w:pPr>
        <w:pBdr>
          <w:bottom w:val="single" w:sz="6" w:space="1" w:color="auto"/>
        </w:pBdr>
        <w:spacing w:after="0" w:line="240" w:lineRule="auto"/>
        <w:rPr>
          <w:rFonts w:ascii="Bookman Old Style" w:hAnsi="Bookman Old Style" w:cs="Aharoni"/>
          <w:b/>
          <w:bCs/>
          <w:i/>
          <w:sz w:val="28"/>
          <w:szCs w:val="28"/>
        </w:rPr>
      </w:pPr>
      <w:r>
        <w:rPr>
          <w:rFonts w:ascii="Bookman Old Style" w:hAnsi="Bookman Old Style" w:cs="Aharoni"/>
          <w:b/>
          <w:bCs/>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C9B4B" w14:textId="77777777" w:rsidR="00BE4522" w:rsidRPr="00BE4522" w:rsidRDefault="00BE4522" w:rsidP="00BE4522">
      <w:pPr>
        <w:pBdr>
          <w:bottom w:val="single" w:sz="6" w:space="1" w:color="auto"/>
        </w:pBdr>
        <w:spacing w:after="0" w:line="240" w:lineRule="auto"/>
        <w:rPr>
          <w:rFonts w:ascii="Bookman Old Style" w:hAnsi="Bookman Old Style" w:cs="Aharoni"/>
          <w:i/>
          <w:sz w:val="28"/>
          <w:szCs w:val="28"/>
        </w:rPr>
      </w:pPr>
    </w:p>
    <w:p w14:paraId="45868A84" w14:textId="77777777" w:rsidR="00BE4522" w:rsidRDefault="00BE4522" w:rsidP="003173AF">
      <w:pPr>
        <w:pBdr>
          <w:bottom w:val="single" w:sz="6" w:space="1" w:color="auto"/>
        </w:pBdr>
        <w:spacing w:after="0" w:line="240" w:lineRule="auto"/>
        <w:rPr>
          <w:rFonts w:ascii="Bookman Old Style" w:hAnsi="Bookman Old Style" w:cs="Aharoni"/>
          <w:i/>
          <w:sz w:val="20"/>
          <w:szCs w:val="20"/>
        </w:rPr>
      </w:pPr>
    </w:p>
    <w:p w14:paraId="30757D24"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308D0B10"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28875719"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5DBC45EF" w14:textId="77777777" w:rsidR="00BE4522" w:rsidRDefault="00BE4522" w:rsidP="003173AF">
      <w:pPr>
        <w:pBdr>
          <w:bottom w:val="single" w:sz="6" w:space="1" w:color="auto"/>
        </w:pBdr>
        <w:spacing w:after="0" w:line="240" w:lineRule="auto"/>
        <w:rPr>
          <w:rFonts w:ascii="Bookman Old Style" w:hAnsi="Bookman Old Style" w:cs="Aharoni"/>
          <w:i/>
          <w:sz w:val="20"/>
          <w:szCs w:val="20"/>
        </w:rPr>
      </w:pPr>
    </w:p>
    <w:p w14:paraId="485D3439"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0A59BFA8" w14:textId="77777777"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17BAB15D" w14:textId="4FD58C5E" w:rsidR="00F70870" w:rsidRPr="003173AF" w:rsidRDefault="00AD7142" w:rsidP="00F70870">
      <w:pPr>
        <w:pBdr>
          <w:bottom w:val="single" w:sz="6" w:space="1" w:color="auto"/>
        </w:pBdr>
        <w:spacing w:after="0" w:line="240" w:lineRule="auto"/>
        <w:jc w:val="center"/>
        <w:rPr>
          <w:rFonts w:ascii="Bookman Old Style" w:hAnsi="Bookman Old Style" w:cs="Aharoni"/>
          <w:i/>
          <w:sz w:val="24"/>
          <w:szCs w:val="24"/>
        </w:rPr>
      </w:pPr>
      <w:hyperlink r:id="rId8" w:history="1">
        <w:r w:rsidR="00BE4522" w:rsidRPr="003173AF">
          <w:rPr>
            <w:rStyle w:val="Hyperlink"/>
            <w:rFonts w:ascii="Bookman Old Style" w:hAnsi="Bookman Old Style" w:cs="Aharoni"/>
            <w:i/>
            <w:sz w:val="24"/>
            <w:szCs w:val="24"/>
          </w:rPr>
          <w:t>https://www.christiancourier.com/articles/1151-a-simple-study-of-the-word-if</w:t>
        </w:r>
      </w:hyperlink>
      <w:r w:rsidR="008C417B" w:rsidRPr="003173AF">
        <w:rPr>
          <w:rFonts w:ascii="Bookman Old Style" w:hAnsi="Bookman Old Style" w:cs="Aharoni"/>
          <w:i/>
          <w:sz w:val="24"/>
          <w:szCs w:val="24"/>
        </w:rPr>
        <w:t>, Wayne Jackson</w:t>
      </w:r>
      <w:r w:rsidR="008C417B" w:rsidRPr="003173AF">
        <w:rPr>
          <w:rFonts w:ascii="Bookman Old Style" w:eastAsia="Times New Roman" w:hAnsi="Bookman Old Style" w:cs="Arial"/>
          <w:vanish/>
          <w:sz w:val="24"/>
          <w:szCs w:val="24"/>
        </w:rPr>
        <w:t xml:space="preserve"> </w:t>
      </w:r>
      <w:r w:rsidR="00F70870" w:rsidRPr="003173AF">
        <w:rPr>
          <w:rFonts w:ascii="Bookman Old Style" w:eastAsia="Times New Roman" w:hAnsi="Bookman Old Style" w:cs="Arial"/>
          <w:vanish/>
          <w:sz w:val="24"/>
          <w:szCs w:val="24"/>
        </w:rPr>
        <w:t>Top of Form</w:t>
      </w:r>
    </w:p>
    <w:p w14:paraId="4E76C3E5" w14:textId="3D46088D" w:rsidR="00BE4522" w:rsidRDefault="00BE4522" w:rsidP="00F70870">
      <w:pPr>
        <w:pBdr>
          <w:bottom w:val="single" w:sz="6" w:space="1" w:color="auto"/>
        </w:pBdr>
        <w:spacing w:after="0" w:line="240" w:lineRule="auto"/>
        <w:jc w:val="center"/>
        <w:rPr>
          <w:rFonts w:ascii="Bookman Old Style" w:hAnsi="Bookman Old Style" w:cs="Aharoni"/>
          <w:i/>
          <w:sz w:val="20"/>
          <w:szCs w:val="20"/>
        </w:rPr>
      </w:pPr>
    </w:p>
    <w:p w14:paraId="6904A7E1" w14:textId="33CB466B" w:rsidR="00BE4522" w:rsidRPr="003173AF" w:rsidRDefault="003173AF" w:rsidP="00BE4522">
      <w:pPr>
        <w:pStyle w:val="Heading2"/>
        <w:spacing w:before="0" w:beforeAutospacing="0" w:after="0" w:afterAutospacing="0" w:line="360" w:lineRule="atLeast"/>
        <w:rPr>
          <w:rFonts w:ascii="Bookman Old Style" w:hAnsi="Bookman Old Style" w:cs="Arial"/>
          <w:color w:val="000080"/>
          <w:sz w:val="22"/>
          <w:szCs w:val="22"/>
          <w:u w:val="single"/>
        </w:rPr>
      </w:pPr>
      <w:r w:rsidRPr="003173AF">
        <w:rPr>
          <w:rStyle w:val="HTMLCite"/>
          <w:rFonts w:ascii="Bookman Old Style" w:hAnsi="Bookman Old Style" w:cs="Helvetica"/>
          <w:i w:val="0"/>
          <w:iCs w:val="0"/>
          <w:color w:val="006621"/>
          <w:sz w:val="22"/>
          <w:szCs w:val="22"/>
          <w:shd w:val="clear" w:color="auto" w:fill="FFFFFF"/>
        </w:rPr>
        <w:t>https://www.</w:t>
      </w:r>
      <w:r w:rsidRPr="003173AF">
        <w:rPr>
          <w:rFonts w:ascii="Bookman Old Style" w:hAnsi="Bookman Old Style" w:cs="Arial"/>
          <w:sz w:val="22"/>
          <w:szCs w:val="22"/>
        </w:rPr>
        <w:t xml:space="preserve"> </w:t>
      </w:r>
      <w:hyperlink r:id="rId9" w:tgtFrame="_blank" w:history="1">
        <w:r w:rsidRPr="003173AF">
          <w:rPr>
            <w:rStyle w:val="Hyperlink"/>
            <w:rFonts w:ascii="Bookman Old Style" w:hAnsi="Bookman Old Style" w:cs="Arial"/>
            <w:color w:val="000080"/>
            <w:sz w:val="22"/>
            <w:szCs w:val="22"/>
          </w:rPr>
          <w:t>Troy Borst - SermonCentral.com</w:t>
        </w:r>
      </w:hyperlink>
      <w:r w:rsidRPr="003173AF">
        <w:rPr>
          <w:rStyle w:val="HTMLCite"/>
          <w:rFonts w:ascii="Bookman Old Style" w:hAnsi="Bookman Old Style" w:cs="Helvetica"/>
          <w:i w:val="0"/>
          <w:iCs w:val="0"/>
          <w:color w:val="006621"/>
          <w:sz w:val="22"/>
          <w:szCs w:val="22"/>
          <w:shd w:val="clear" w:color="auto" w:fill="FFFFFF"/>
        </w:rPr>
        <w:t>/contributors/troy-borst-sermons</w:t>
      </w:r>
      <w:hyperlink r:id="rId10" w:history="1">
        <w:r>
          <w:rPr>
            <w:rFonts w:ascii="Helvetica" w:hAnsi="Helvetica" w:cs="Helvetica"/>
            <w:color w:val="000080"/>
            <w:shd w:val="clear" w:color="auto" w:fill="FFFFFF"/>
          </w:rPr>
          <w:br/>
        </w:r>
      </w:hyperlink>
      <w:r>
        <w:rPr>
          <w:rFonts w:ascii="Arial" w:hAnsi="Arial" w:cs="Arial"/>
          <w:sz w:val="30"/>
          <w:szCs w:val="30"/>
        </w:rPr>
        <w:t xml:space="preserve"> </w:t>
      </w:r>
    </w:p>
    <w:p w14:paraId="42C2D354" w14:textId="310CE7D0" w:rsidR="00BE4522" w:rsidRPr="008C417B" w:rsidRDefault="00AD7142" w:rsidP="00BE4522">
      <w:pPr>
        <w:pBdr>
          <w:bottom w:val="single" w:sz="6" w:space="1" w:color="auto"/>
        </w:pBdr>
        <w:spacing w:after="0" w:line="240" w:lineRule="auto"/>
        <w:jc w:val="center"/>
        <w:rPr>
          <w:rFonts w:ascii="Arial" w:eastAsia="Times New Roman" w:hAnsi="Arial" w:cs="Arial"/>
          <w:vanish/>
          <w:sz w:val="16"/>
          <w:szCs w:val="16"/>
        </w:rPr>
      </w:pPr>
      <w:hyperlink r:id="rId11" w:history="1">
        <w:r w:rsidR="00BE4522">
          <w:rPr>
            <w:rFonts w:ascii="Helvetica" w:hAnsi="Helvetica" w:cs="Helvetica"/>
            <w:color w:val="000080"/>
            <w:shd w:val="clear" w:color="auto" w:fill="FFFFFF"/>
          </w:rPr>
          <w:br/>
        </w:r>
      </w:hyperlink>
    </w:p>
    <w:p w14:paraId="70330D1B" w14:textId="77777777" w:rsidR="00F70870" w:rsidRPr="008C417B" w:rsidRDefault="00F70870" w:rsidP="00F70870">
      <w:pPr>
        <w:pBdr>
          <w:top w:val="single" w:sz="6" w:space="1" w:color="auto"/>
        </w:pBdr>
        <w:spacing w:after="0" w:line="240" w:lineRule="auto"/>
        <w:jc w:val="center"/>
        <w:rPr>
          <w:rFonts w:ascii="Arial" w:eastAsia="Times New Roman" w:hAnsi="Arial" w:cs="Arial"/>
          <w:vanish/>
          <w:sz w:val="16"/>
          <w:szCs w:val="16"/>
        </w:rPr>
      </w:pPr>
      <w:r w:rsidRPr="008C417B">
        <w:rPr>
          <w:rFonts w:ascii="Arial" w:eastAsia="Times New Roman" w:hAnsi="Arial" w:cs="Arial"/>
          <w:vanish/>
          <w:sz w:val="16"/>
          <w:szCs w:val="16"/>
        </w:rPr>
        <w:t>Bottom of Form</w:t>
      </w:r>
    </w:p>
    <w:p w14:paraId="774EE3DC" w14:textId="29BC26FA" w:rsidR="00AA48A2" w:rsidRPr="008C417B" w:rsidRDefault="00AD7142"/>
    <w:sectPr w:rsidR="00AA48A2" w:rsidRPr="008C417B" w:rsidSect="003E4A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7DB4" w14:textId="77777777" w:rsidR="00A7723F" w:rsidRDefault="00A7723F" w:rsidP="00635C1E">
      <w:pPr>
        <w:spacing w:after="0" w:line="240" w:lineRule="auto"/>
      </w:pPr>
      <w:r>
        <w:separator/>
      </w:r>
    </w:p>
  </w:endnote>
  <w:endnote w:type="continuationSeparator" w:id="0">
    <w:p w14:paraId="34AA796F" w14:textId="77777777" w:rsidR="00A7723F" w:rsidRDefault="00A7723F" w:rsidP="0063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42B2" w14:textId="77777777" w:rsidR="00635C1E" w:rsidRDefault="00635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948801"/>
      <w:docPartObj>
        <w:docPartGallery w:val="Page Numbers (Bottom of Page)"/>
        <w:docPartUnique/>
      </w:docPartObj>
    </w:sdtPr>
    <w:sdtEndPr>
      <w:rPr>
        <w:noProof/>
      </w:rPr>
    </w:sdtEndPr>
    <w:sdtContent>
      <w:p w14:paraId="38139B4A" w14:textId="23C1EB3D" w:rsidR="00635C1E" w:rsidRDefault="00635C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6865A" w14:textId="77777777" w:rsidR="00635C1E" w:rsidRDefault="00635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5D73" w14:textId="77777777" w:rsidR="00635C1E" w:rsidRDefault="0063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014B" w14:textId="77777777" w:rsidR="00A7723F" w:rsidRDefault="00A7723F" w:rsidP="00635C1E">
      <w:pPr>
        <w:spacing w:after="0" w:line="240" w:lineRule="auto"/>
      </w:pPr>
      <w:r>
        <w:separator/>
      </w:r>
    </w:p>
  </w:footnote>
  <w:footnote w:type="continuationSeparator" w:id="0">
    <w:p w14:paraId="3530362C" w14:textId="77777777" w:rsidR="00A7723F" w:rsidRDefault="00A7723F" w:rsidP="00635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FF3D" w14:textId="77777777" w:rsidR="00635C1E" w:rsidRDefault="00635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3F3A" w14:textId="77777777" w:rsidR="00635C1E" w:rsidRDefault="00635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743D" w14:textId="77777777" w:rsidR="00635C1E" w:rsidRDefault="00635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4F1"/>
    <w:multiLevelType w:val="multilevel"/>
    <w:tmpl w:val="2576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62028"/>
    <w:multiLevelType w:val="hybridMultilevel"/>
    <w:tmpl w:val="BC188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043F8"/>
    <w:multiLevelType w:val="hybridMultilevel"/>
    <w:tmpl w:val="746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3D48"/>
    <w:multiLevelType w:val="hybridMultilevel"/>
    <w:tmpl w:val="522E38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981283"/>
    <w:multiLevelType w:val="hybridMultilevel"/>
    <w:tmpl w:val="C90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83796"/>
    <w:multiLevelType w:val="multilevel"/>
    <w:tmpl w:val="2E4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651C6"/>
    <w:multiLevelType w:val="hybridMultilevel"/>
    <w:tmpl w:val="52FC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870"/>
    <w:rsid w:val="00113BFC"/>
    <w:rsid w:val="002503F7"/>
    <w:rsid w:val="002569C1"/>
    <w:rsid w:val="002A58BF"/>
    <w:rsid w:val="003173AF"/>
    <w:rsid w:val="003E4A99"/>
    <w:rsid w:val="00403A04"/>
    <w:rsid w:val="00542324"/>
    <w:rsid w:val="00630EA3"/>
    <w:rsid w:val="00635C1E"/>
    <w:rsid w:val="008C417B"/>
    <w:rsid w:val="0096167A"/>
    <w:rsid w:val="009C3E62"/>
    <w:rsid w:val="00A1519E"/>
    <w:rsid w:val="00A42985"/>
    <w:rsid w:val="00A71439"/>
    <w:rsid w:val="00A7723F"/>
    <w:rsid w:val="00AD7142"/>
    <w:rsid w:val="00B83FCC"/>
    <w:rsid w:val="00BC26C1"/>
    <w:rsid w:val="00BD0BDA"/>
    <w:rsid w:val="00BE4522"/>
    <w:rsid w:val="00BF16B4"/>
    <w:rsid w:val="00EC48E2"/>
    <w:rsid w:val="00EE7135"/>
    <w:rsid w:val="00F70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495E0F"/>
  <w15:docId w15:val="{77907D40-67E5-4C14-B5B9-DB96D81C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99"/>
  </w:style>
  <w:style w:type="paragraph" w:styleId="Heading2">
    <w:name w:val="heading 2"/>
    <w:basedOn w:val="Normal"/>
    <w:link w:val="Heading2Char"/>
    <w:uiPriority w:val="9"/>
    <w:qFormat/>
    <w:rsid w:val="00F70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0870"/>
    <w:rPr>
      <w:rFonts w:ascii="Times New Roman" w:eastAsia="Times New Roman" w:hAnsi="Times New Roman" w:cs="Times New Roman"/>
      <w:b/>
      <w:bCs/>
      <w:sz w:val="36"/>
      <w:szCs w:val="36"/>
    </w:rPr>
  </w:style>
  <w:style w:type="paragraph" w:customStyle="1" w:styleId="meta-links">
    <w:name w:val="meta-links"/>
    <w:basedOn w:val="Normal"/>
    <w:rsid w:val="00F70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870"/>
    <w:rPr>
      <w:b/>
      <w:bCs/>
    </w:rPr>
  </w:style>
  <w:style w:type="character" w:styleId="Hyperlink">
    <w:name w:val="Hyperlink"/>
    <w:basedOn w:val="DefaultParagraphFont"/>
    <w:uiPriority w:val="99"/>
    <w:unhideWhenUsed/>
    <w:rsid w:val="00F70870"/>
    <w:rPr>
      <w:color w:val="0000FF"/>
      <w:u w:val="single"/>
    </w:rPr>
  </w:style>
  <w:style w:type="paragraph" w:styleId="z-TopofForm">
    <w:name w:val="HTML Top of Form"/>
    <w:basedOn w:val="Normal"/>
    <w:next w:val="Normal"/>
    <w:link w:val="z-TopofFormChar"/>
    <w:hidden/>
    <w:uiPriority w:val="99"/>
    <w:semiHidden/>
    <w:unhideWhenUsed/>
    <w:rsid w:val="00F7087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08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087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0870"/>
    <w:rPr>
      <w:rFonts w:ascii="Arial" w:eastAsia="Times New Roman" w:hAnsi="Arial" w:cs="Arial"/>
      <w:vanish/>
      <w:sz w:val="16"/>
      <w:szCs w:val="16"/>
    </w:rPr>
  </w:style>
  <w:style w:type="character" w:styleId="Emphasis">
    <w:name w:val="Emphasis"/>
    <w:basedOn w:val="DefaultParagraphFont"/>
    <w:uiPriority w:val="20"/>
    <w:qFormat/>
    <w:rsid w:val="00A42985"/>
    <w:rPr>
      <w:i/>
      <w:iCs/>
    </w:rPr>
  </w:style>
  <w:style w:type="paragraph" w:styleId="ListParagraph">
    <w:name w:val="List Paragraph"/>
    <w:basedOn w:val="Normal"/>
    <w:uiPriority w:val="34"/>
    <w:qFormat/>
    <w:rsid w:val="009C3E62"/>
    <w:pPr>
      <w:ind w:left="720"/>
      <w:contextualSpacing/>
    </w:pPr>
  </w:style>
  <w:style w:type="paragraph" w:customStyle="1" w:styleId="chapter-1">
    <w:name w:val="chapter-1"/>
    <w:basedOn w:val="Normal"/>
    <w:rsid w:val="00EC4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C48E2"/>
  </w:style>
  <w:style w:type="paragraph" w:styleId="Header">
    <w:name w:val="header"/>
    <w:basedOn w:val="Normal"/>
    <w:link w:val="HeaderChar"/>
    <w:uiPriority w:val="99"/>
    <w:unhideWhenUsed/>
    <w:rsid w:val="0063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1E"/>
  </w:style>
  <w:style w:type="paragraph" w:styleId="Footer">
    <w:name w:val="footer"/>
    <w:basedOn w:val="Normal"/>
    <w:link w:val="FooterChar"/>
    <w:uiPriority w:val="99"/>
    <w:unhideWhenUsed/>
    <w:rsid w:val="0063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1E"/>
  </w:style>
  <w:style w:type="character" w:styleId="UnresolvedMention">
    <w:name w:val="Unresolved Mention"/>
    <w:basedOn w:val="DefaultParagraphFont"/>
    <w:uiPriority w:val="99"/>
    <w:semiHidden/>
    <w:unhideWhenUsed/>
    <w:rsid w:val="00BE4522"/>
    <w:rPr>
      <w:color w:val="605E5C"/>
      <w:shd w:val="clear" w:color="auto" w:fill="E1DFDD"/>
    </w:rPr>
  </w:style>
  <w:style w:type="character" w:customStyle="1" w:styleId="green">
    <w:name w:val="green"/>
    <w:basedOn w:val="DefaultParagraphFont"/>
    <w:rsid w:val="00BE4522"/>
  </w:style>
  <w:style w:type="paragraph" w:styleId="HTMLPreformatted">
    <w:name w:val="HTML Preformatted"/>
    <w:basedOn w:val="Normal"/>
    <w:link w:val="HTMLPreformattedChar"/>
    <w:uiPriority w:val="99"/>
    <w:unhideWhenUsed/>
    <w:rsid w:val="00B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4522"/>
    <w:rPr>
      <w:rFonts w:ascii="Courier New" w:eastAsia="Times New Roman" w:hAnsi="Courier New" w:cs="Courier New"/>
      <w:sz w:val="20"/>
      <w:szCs w:val="20"/>
    </w:rPr>
  </w:style>
  <w:style w:type="character" w:styleId="HTMLCite">
    <w:name w:val="HTML Cite"/>
    <w:basedOn w:val="DefaultParagraphFont"/>
    <w:uiPriority w:val="99"/>
    <w:semiHidden/>
    <w:unhideWhenUsed/>
    <w:rsid w:val="00BE4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75711">
      <w:bodyDiv w:val="1"/>
      <w:marLeft w:val="0"/>
      <w:marRight w:val="0"/>
      <w:marTop w:val="0"/>
      <w:marBottom w:val="0"/>
      <w:divBdr>
        <w:top w:val="none" w:sz="0" w:space="0" w:color="auto"/>
        <w:left w:val="none" w:sz="0" w:space="0" w:color="auto"/>
        <w:bottom w:val="none" w:sz="0" w:space="0" w:color="auto"/>
        <w:right w:val="none" w:sz="0" w:space="0" w:color="auto"/>
      </w:divBdr>
      <w:divsChild>
        <w:div w:id="1677614154">
          <w:marLeft w:val="0"/>
          <w:marRight w:val="0"/>
          <w:marTop w:val="0"/>
          <w:marBottom w:val="0"/>
          <w:divBdr>
            <w:top w:val="none" w:sz="0" w:space="0" w:color="auto"/>
            <w:left w:val="none" w:sz="0" w:space="0" w:color="auto"/>
            <w:bottom w:val="none" w:sz="0" w:space="0" w:color="auto"/>
            <w:right w:val="none" w:sz="0" w:space="0" w:color="auto"/>
          </w:divBdr>
          <w:divsChild>
            <w:div w:id="1704095331">
              <w:marLeft w:val="0"/>
              <w:marRight w:val="0"/>
              <w:marTop w:val="0"/>
              <w:marBottom w:val="0"/>
              <w:divBdr>
                <w:top w:val="none" w:sz="0" w:space="0" w:color="auto"/>
                <w:left w:val="none" w:sz="0" w:space="0" w:color="auto"/>
                <w:bottom w:val="none" w:sz="0" w:space="0" w:color="auto"/>
                <w:right w:val="none" w:sz="0" w:space="0" w:color="auto"/>
              </w:divBdr>
            </w:div>
          </w:divsChild>
        </w:div>
        <w:div w:id="749043501">
          <w:marLeft w:val="0"/>
          <w:marRight w:val="0"/>
          <w:marTop w:val="0"/>
          <w:marBottom w:val="0"/>
          <w:divBdr>
            <w:top w:val="none" w:sz="0" w:space="0" w:color="auto"/>
            <w:left w:val="none" w:sz="0" w:space="0" w:color="auto"/>
            <w:bottom w:val="none" w:sz="0" w:space="0" w:color="auto"/>
            <w:right w:val="none" w:sz="0" w:space="0" w:color="auto"/>
          </w:divBdr>
          <w:divsChild>
            <w:div w:id="1641036815">
              <w:marLeft w:val="0"/>
              <w:marRight w:val="0"/>
              <w:marTop w:val="0"/>
              <w:marBottom w:val="0"/>
              <w:divBdr>
                <w:top w:val="none" w:sz="0" w:space="0" w:color="auto"/>
                <w:left w:val="none" w:sz="0" w:space="0" w:color="auto"/>
                <w:bottom w:val="none" w:sz="0" w:space="0" w:color="auto"/>
                <w:right w:val="none" w:sz="0" w:space="0" w:color="auto"/>
              </w:divBdr>
              <w:divsChild>
                <w:div w:id="389115844">
                  <w:marLeft w:val="0"/>
                  <w:marRight w:val="0"/>
                  <w:marTop w:val="0"/>
                  <w:marBottom w:val="0"/>
                  <w:divBdr>
                    <w:top w:val="none" w:sz="0" w:space="0" w:color="auto"/>
                    <w:left w:val="none" w:sz="0" w:space="0" w:color="auto"/>
                    <w:bottom w:val="none" w:sz="0" w:space="0" w:color="auto"/>
                    <w:right w:val="none" w:sz="0" w:space="0" w:color="auto"/>
                  </w:divBdr>
                  <w:divsChild>
                    <w:div w:id="1756827816">
                      <w:marLeft w:val="0"/>
                      <w:marRight w:val="0"/>
                      <w:marTop w:val="0"/>
                      <w:marBottom w:val="0"/>
                      <w:divBdr>
                        <w:top w:val="none" w:sz="0" w:space="0" w:color="auto"/>
                        <w:left w:val="none" w:sz="0" w:space="0" w:color="auto"/>
                        <w:bottom w:val="none" w:sz="0" w:space="0" w:color="auto"/>
                        <w:right w:val="none" w:sz="0" w:space="0" w:color="auto"/>
                      </w:divBdr>
                      <w:divsChild>
                        <w:div w:id="2129735215">
                          <w:marLeft w:val="0"/>
                          <w:marRight w:val="0"/>
                          <w:marTop w:val="0"/>
                          <w:marBottom w:val="0"/>
                          <w:divBdr>
                            <w:top w:val="none" w:sz="0" w:space="0" w:color="auto"/>
                            <w:left w:val="none" w:sz="0" w:space="0" w:color="auto"/>
                            <w:bottom w:val="none" w:sz="0" w:space="0" w:color="auto"/>
                            <w:right w:val="none" w:sz="0" w:space="0" w:color="auto"/>
                          </w:divBdr>
                          <w:divsChild>
                            <w:div w:id="1212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3241">
                      <w:marLeft w:val="0"/>
                      <w:marRight w:val="0"/>
                      <w:marTop w:val="0"/>
                      <w:marBottom w:val="0"/>
                      <w:divBdr>
                        <w:top w:val="none" w:sz="0" w:space="0" w:color="auto"/>
                        <w:left w:val="none" w:sz="0" w:space="0" w:color="auto"/>
                        <w:bottom w:val="none" w:sz="0" w:space="0" w:color="auto"/>
                        <w:right w:val="none" w:sz="0" w:space="0" w:color="auto"/>
                      </w:divBdr>
                      <w:divsChild>
                        <w:div w:id="2130929542">
                          <w:marLeft w:val="0"/>
                          <w:marRight w:val="0"/>
                          <w:marTop w:val="0"/>
                          <w:marBottom w:val="0"/>
                          <w:divBdr>
                            <w:top w:val="none" w:sz="0" w:space="0" w:color="auto"/>
                            <w:left w:val="none" w:sz="0" w:space="0" w:color="auto"/>
                            <w:bottom w:val="none" w:sz="0" w:space="0" w:color="auto"/>
                            <w:right w:val="none" w:sz="0" w:space="0" w:color="auto"/>
                          </w:divBdr>
                          <w:divsChild>
                            <w:div w:id="21009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80453">
      <w:bodyDiv w:val="1"/>
      <w:marLeft w:val="0"/>
      <w:marRight w:val="0"/>
      <w:marTop w:val="0"/>
      <w:marBottom w:val="0"/>
      <w:divBdr>
        <w:top w:val="none" w:sz="0" w:space="0" w:color="auto"/>
        <w:left w:val="none" w:sz="0" w:space="0" w:color="auto"/>
        <w:bottom w:val="none" w:sz="0" w:space="0" w:color="auto"/>
        <w:right w:val="none" w:sz="0" w:space="0" w:color="auto"/>
      </w:divBdr>
      <w:divsChild>
        <w:div w:id="1640379189">
          <w:marLeft w:val="0"/>
          <w:marRight w:val="0"/>
          <w:marTop w:val="0"/>
          <w:marBottom w:val="0"/>
          <w:divBdr>
            <w:top w:val="none" w:sz="0" w:space="0" w:color="auto"/>
            <w:left w:val="none" w:sz="0" w:space="0" w:color="auto"/>
            <w:bottom w:val="none" w:sz="0" w:space="0" w:color="auto"/>
            <w:right w:val="none" w:sz="0" w:space="0" w:color="auto"/>
          </w:divBdr>
        </w:div>
      </w:divsChild>
    </w:div>
    <w:div w:id="732653780">
      <w:bodyDiv w:val="1"/>
      <w:marLeft w:val="0"/>
      <w:marRight w:val="0"/>
      <w:marTop w:val="0"/>
      <w:marBottom w:val="0"/>
      <w:divBdr>
        <w:top w:val="none" w:sz="0" w:space="0" w:color="auto"/>
        <w:left w:val="none" w:sz="0" w:space="0" w:color="auto"/>
        <w:bottom w:val="none" w:sz="0" w:space="0" w:color="auto"/>
        <w:right w:val="none" w:sz="0" w:space="0" w:color="auto"/>
      </w:divBdr>
      <w:divsChild>
        <w:div w:id="659116022">
          <w:marLeft w:val="0"/>
          <w:marRight w:val="0"/>
          <w:marTop w:val="0"/>
          <w:marBottom w:val="0"/>
          <w:divBdr>
            <w:top w:val="none" w:sz="0" w:space="0" w:color="auto"/>
            <w:left w:val="none" w:sz="0" w:space="0" w:color="auto"/>
            <w:bottom w:val="none" w:sz="0" w:space="0" w:color="auto"/>
            <w:right w:val="none" w:sz="0" w:space="0" w:color="auto"/>
          </w:divBdr>
          <w:divsChild>
            <w:div w:id="591398903">
              <w:marLeft w:val="0"/>
              <w:marRight w:val="0"/>
              <w:marTop w:val="0"/>
              <w:marBottom w:val="0"/>
              <w:divBdr>
                <w:top w:val="none" w:sz="0" w:space="0" w:color="auto"/>
                <w:left w:val="none" w:sz="0" w:space="0" w:color="auto"/>
                <w:bottom w:val="none" w:sz="0" w:space="0" w:color="auto"/>
                <w:right w:val="none" w:sz="0" w:space="0" w:color="auto"/>
              </w:divBdr>
              <w:divsChild>
                <w:div w:id="4965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694">
      <w:bodyDiv w:val="1"/>
      <w:marLeft w:val="0"/>
      <w:marRight w:val="0"/>
      <w:marTop w:val="0"/>
      <w:marBottom w:val="0"/>
      <w:divBdr>
        <w:top w:val="none" w:sz="0" w:space="0" w:color="auto"/>
        <w:left w:val="none" w:sz="0" w:space="0" w:color="auto"/>
        <w:bottom w:val="none" w:sz="0" w:space="0" w:color="auto"/>
        <w:right w:val="none" w:sz="0" w:space="0" w:color="auto"/>
      </w:divBdr>
      <w:divsChild>
        <w:div w:id="2053725402">
          <w:marLeft w:val="0"/>
          <w:marRight w:val="0"/>
          <w:marTop w:val="0"/>
          <w:marBottom w:val="0"/>
          <w:divBdr>
            <w:top w:val="none" w:sz="0" w:space="0" w:color="auto"/>
            <w:left w:val="none" w:sz="0" w:space="0" w:color="auto"/>
            <w:bottom w:val="none" w:sz="0" w:space="0" w:color="auto"/>
            <w:right w:val="none" w:sz="0" w:space="0" w:color="auto"/>
          </w:divBdr>
        </w:div>
      </w:divsChild>
    </w:div>
    <w:div w:id="1179155505">
      <w:bodyDiv w:val="1"/>
      <w:marLeft w:val="0"/>
      <w:marRight w:val="0"/>
      <w:marTop w:val="0"/>
      <w:marBottom w:val="0"/>
      <w:divBdr>
        <w:top w:val="none" w:sz="0" w:space="0" w:color="auto"/>
        <w:left w:val="none" w:sz="0" w:space="0" w:color="auto"/>
        <w:bottom w:val="none" w:sz="0" w:space="0" w:color="auto"/>
        <w:right w:val="none" w:sz="0" w:space="0" w:color="auto"/>
      </w:divBdr>
    </w:div>
    <w:div w:id="1703094095">
      <w:bodyDiv w:val="1"/>
      <w:marLeft w:val="0"/>
      <w:marRight w:val="0"/>
      <w:marTop w:val="0"/>
      <w:marBottom w:val="0"/>
      <w:divBdr>
        <w:top w:val="none" w:sz="0" w:space="0" w:color="auto"/>
        <w:left w:val="none" w:sz="0" w:space="0" w:color="auto"/>
        <w:bottom w:val="none" w:sz="0" w:space="0" w:color="auto"/>
        <w:right w:val="none" w:sz="0" w:space="0" w:color="auto"/>
      </w:divBdr>
      <w:divsChild>
        <w:div w:id="1334452353">
          <w:marLeft w:val="0"/>
          <w:marRight w:val="0"/>
          <w:marTop w:val="0"/>
          <w:marBottom w:val="0"/>
          <w:divBdr>
            <w:top w:val="none" w:sz="0" w:space="0" w:color="auto"/>
            <w:left w:val="none" w:sz="0" w:space="0" w:color="auto"/>
            <w:bottom w:val="none" w:sz="0" w:space="0" w:color="auto"/>
            <w:right w:val="none" w:sz="0" w:space="0" w:color="auto"/>
          </w:divBdr>
        </w:div>
      </w:divsChild>
    </w:div>
    <w:div w:id="17322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courier.com/articles/1151-a-simple-study-of-the-word-i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search?q=tony%20borst%2C%20church%20of%20christ&amp;qs=n&amp;form=QBRE&amp;sp=-1&amp;pq=tony%20borst%2C%20church%20of%20christ&amp;sc=0-28&amp;sk=&amp;cvid=B8690FF89C82466B834F966BD6CBA07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ing.com/search?q=tony%20borst%2C%20church%20of%20christ&amp;qs=n&amp;form=QBRE&amp;sp=-1&amp;pq=tony%20borst%2C%20church%20of%20christ&amp;sc=0-28&amp;sk=&amp;cvid=B8690FF89C82466B834F966BD6CBA0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rmoncentral.com/contributors/troy-borst-sermons-30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Carl Brown</cp:lastModifiedBy>
  <cp:revision>2</cp:revision>
  <cp:lastPrinted>2021-04-06T03:46:00Z</cp:lastPrinted>
  <dcterms:created xsi:type="dcterms:W3CDTF">2021-04-06T03:50:00Z</dcterms:created>
  <dcterms:modified xsi:type="dcterms:W3CDTF">2021-04-06T03:50:00Z</dcterms:modified>
</cp:coreProperties>
</file>